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49C5D" w14:textId="77777777" w:rsidR="005B607C" w:rsidRPr="003F040C" w:rsidRDefault="005B607C" w:rsidP="00DA40AA">
      <w:pPr>
        <w:pStyle w:val="AralkYok"/>
        <w:jc w:val="both"/>
        <w:rPr>
          <w:b/>
        </w:rPr>
      </w:pPr>
      <w:bookmarkStart w:id="0" w:name="_GoBack"/>
      <w:bookmarkEnd w:id="0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153"/>
        <w:gridCol w:w="3068"/>
      </w:tblGrid>
      <w:tr w:rsidR="00A63E7D" w:rsidRPr="00772BB8" w14:paraId="23137A26" w14:textId="77777777" w:rsidTr="000E6102">
        <w:trPr>
          <w:trHeight w:val="699"/>
        </w:trPr>
        <w:tc>
          <w:tcPr>
            <w:tcW w:w="2988" w:type="dxa"/>
            <w:vMerge w:val="restart"/>
            <w:shd w:val="clear" w:color="auto" w:fill="auto"/>
            <w:vAlign w:val="center"/>
          </w:tcPr>
          <w:p w14:paraId="6D8F7B51" w14:textId="77777777" w:rsidR="00A63E7D" w:rsidRPr="00772BB8" w:rsidRDefault="00A63E7D" w:rsidP="00920B08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772BB8">
              <w:rPr>
                <w:rFonts w:ascii="Calibri" w:hAnsi="Calibri" w:cs="Calibri"/>
                <w:b/>
              </w:rPr>
              <w:t>İSTEK SERVİS EĞİTİM TİC. A.Ş.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47AC2F8" w14:textId="77777777" w:rsidR="00A63E7D" w:rsidRPr="00772BB8" w:rsidRDefault="00A63E7D" w:rsidP="00920B08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72BB8">
              <w:rPr>
                <w:rFonts w:ascii="Calibri" w:hAnsi="Calibri" w:cs="Calibri"/>
                <w:b/>
              </w:rPr>
              <w:t>İYİ İŞ TARİFİ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64967756" w14:textId="77777777" w:rsidR="00A63E7D" w:rsidRPr="00772BB8" w:rsidRDefault="00A63E7D" w:rsidP="00920B08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772BB8">
              <w:rPr>
                <w:rFonts w:ascii="Calibri" w:hAnsi="Calibri" w:cs="Calibri"/>
                <w:b/>
              </w:rPr>
              <w:t xml:space="preserve">İşe Başlama Tarihi: </w:t>
            </w:r>
          </w:p>
          <w:p w14:paraId="7B6D16E0" w14:textId="20272164" w:rsidR="00A63E7D" w:rsidRPr="00772BB8" w:rsidRDefault="00A63E7D" w:rsidP="00920B08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DD0B5C" w:rsidRPr="00772BB8" w14:paraId="4C7FE46E" w14:textId="77777777" w:rsidTr="00063978">
        <w:trPr>
          <w:trHeight w:val="850"/>
        </w:trPr>
        <w:tc>
          <w:tcPr>
            <w:tcW w:w="2988" w:type="dxa"/>
            <w:vMerge/>
            <w:shd w:val="clear" w:color="auto" w:fill="auto"/>
          </w:tcPr>
          <w:p w14:paraId="3D41D780" w14:textId="77777777" w:rsidR="00DD0B5C" w:rsidRPr="00772BB8" w:rsidRDefault="00DD0B5C" w:rsidP="00920B08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3BB7964" w14:textId="2D262DB2" w:rsidR="00DD0B5C" w:rsidRPr="00772BB8" w:rsidRDefault="00DD0B5C" w:rsidP="00DD0B5C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DD0B5C">
              <w:rPr>
                <w:rFonts w:ascii="Calibri" w:hAnsi="Calibri" w:cs="Calibri"/>
                <w:color w:val="FF0000"/>
              </w:rPr>
              <w:t>TEKNİK PERSONEL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02E2A927" w14:textId="01DB4D16" w:rsidR="00DD0B5C" w:rsidRPr="00772BB8" w:rsidRDefault="00DD0B5C" w:rsidP="00920B08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2BB8">
              <w:rPr>
                <w:rFonts w:ascii="Calibri" w:hAnsi="Calibri" w:cs="Calibri"/>
              </w:rPr>
              <w:t>Sayfa: 4</w:t>
            </w:r>
          </w:p>
        </w:tc>
      </w:tr>
    </w:tbl>
    <w:p w14:paraId="75147E41" w14:textId="77777777" w:rsidR="005B607C" w:rsidRPr="00772BB8" w:rsidRDefault="005B607C" w:rsidP="00DA40AA">
      <w:pPr>
        <w:spacing w:line="240" w:lineRule="auto"/>
        <w:jc w:val="both"/>
        <w:rPr>
          <w:rFonts w:cs="Calibri"/>
        </w:rPr>
      </w:pPr>
    </w:p>
    <w:p w14:paraId="2E3C859E" w14:textId="77777777" w:rsidR="005B607C" w:rsidRPr="00772BB8" w:rsidRDefault="005B607C" w:rsidP="00AF066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Calibri"/>
          <w:b/>
          <w:u w:val="single"/>
        </w:rPr>
      </w:pPr>
      <w:r w:rsidRPr="00772BB8">
        <w:rPr>
          <w:rFonts w:cs="Calibri"/>
          <w:b/>
          <w:u w:val="single"/>
        </w:rPr>
        <w:t>GÖREV TANIMI</w:t>
      </w:r>
    </w:p>
    <w:p w14:paraId="15352639" w14:textId="26211776" w:rsidR="005B607C" w:rsidRDefault="005B607C" w:rsidP="00772BB8">
      <w:pPr>
        <w:spacing w:line="240" w:lineRule="auto"/>
        <w:ind w:left="284"/>
        <w:jc w:val="both"/>
      </w:pPr>
      <w:r w:rsidRPr="00772BB8">
        <w:rPr>
          <w:rFonts w:ascii="Calibri" w:hAnsi="Calibri" w:cs="Calibri"/>
        </w:rPr>
        <w:t>İş tarifinde yazılı görevlerin, yöneticisinin kendisine yazılı ve/veya sözlü olarak ilettiği görevlerin yerine getirilmesi ve bağlantılı işlerin yürütümünden sorumludur.</w:t>
      </w:r>
      <w:r w:rsidRPr="00772BB8">
        <w:tab/>
      </w:r>
    </w:p>
    <w:p w14:paraId="55C58462" w14:textId="2A1D6F2F" w:rsidR="005B607C" w:rsidRDefault="005B607C" w:rsidP="00772BB8">
      <w:pPr>
        <w:widowControl w:val="0"/>
        <w:numPr>
          <w:ilvl w:val="0"/>
          <w:numId w:val="4"/>
        </w:numPr>
        <w:tabs>
          <w:tab w:val="num" w:pos="284"/>
          <w:tab w:val="left" w:pos="425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</w:rPr>
      </w:pPr>
      <w:r w:rsidRPr="00772BB8">
        <w:rPr>
          <w:rFonts w:cs="Calibri"/>
          <w:b/>
          <w:u w:val="single"/>
        </w:rPr>
        <w:t>UNVANI</w:t>
      </w:r>
      <w:r w:rsidRPr="00772BB8">
        <w:rPr>
          <w:rFonts w:cs="Calibri"/>
          <w:b/>
        </w:rPr>
        <w:tab/>
      </w:r>
      <w:r w:rsidR="008E1E52" w:rsidRPr="00772BB8">
        <w:rPr>
          <w:rFonts w:cs="Calibri"/>
          <w:b/>
        </w:rPr>
        <w:tab/>
      </w:r>
      <w:r w:rsidRPr="00772BB8">
        <w:rPr>
          <w:rFonts w:cs="Calibri"/>
          <w:b/>
        </w:rPr>
        <w:t xml:space="preserve">: </w:t>
      </w:r>
    </w:p>
    <w:p w14:paraId="1A613CDB" w14:textId="77777777" w:rsidR="00920B08" w:rsidRPr="00772BB8" w:rsidRDefault="00920B08" w:rsidP="00920B08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</w:rPr>
      </w:pPr>
    </w:p>
    <w:p w14:paraId="1574969F" w14:textId="14EAC076" w:rsidR="005B607C" w:rsidRPr="00772BB8" w:rsidRDefault="005B607C" w:rsidP="00AF0665">
      <w:pPr>
        <w:numPr>
          <w:ilvl w:val="0"/>
          <w:numId w:val="4"/>
        </w:numPr>
        <w:tabs>
          <w:tab w:val="num" w:pos="284"/>
          <w:tab w:val="left" w:pos="4253"/>
        </w:tabs>
        <w:spacing w:after="0" w:line="240" w:lineRule="auto"/>
        <w:ind w:left="284" w:hanging="284"/>
        <w:jc w:val="both"/>
        <w:rPr>
          <w:rFonts w:cs="Calibri"/>
        </w:rPr>
      </w:pPr>
      <w:r w:rsidRPr="00772BB8">
        <w:rPr>
          <w:rFonts w:cs="Calibri"/>
          <w:b/>
          <w:u w:val="single"/>
        </w:rPr>
        <w:t>ÇALIŞTIĞI BÖLÜM</w:t>
      </w:r>
      <w:r w:rsidRPr="00772BB8">
        <w:rPr>
          <w:rFonts w:cs="Calibri"/>
        </w:rPr>
        <w:tab/>
      </w:r>
      <w:r w:rsidR="008E1E52" w:rsidRPr="00772BB8">
        <w:rPr>
          <w:rFonts w:cs="Calibri"/>
        </w:rPr>
        <w:tab/>
      </w:r>
      <w:r w:rsidRPr="00772BB8">
        <w:rPr>
          <w:rFonts w:cs="Calibri"/>
        </w:rPr>
        <w:t>: TIP FAKÜLTESİ</w:t>
      </w:r>
    </w:p>
    <w:p w14:paraId="34C2FE45" w14:textId="77777777" w:rsidR="005B607C" w:rsidRPr="00772BB8" w:rsidRDefault="005B607C" w:rsidP="00DA40AA">
      <w:pPr>
        <w:tabs>
          <w:tab w:val="left" w:pos="4253"/>
        </w:tabs>
        <w:spacing w:line="240" w:lineRule="auto"/>
        <w:ind w:left="284"/>
        <w:jc w:val="both"/>
        <w:rPr>
          <w:rFonts w:cs="Calibri"/>
        </w:rPr>
      </w:pPr>
    </w:p>
    <w:p w14:paraId="37A172DC" w14:textId="77777777" w:rsidR="005B607C" w:rsidRPr="00772BB8" w:rsidRDefault="005B607C" w:rsidP="00DA40AA">
      <w:pPr>
        <w:spacing w:line="240" w:lineRule="auto"/>
        <w:ind w:firstLine="284"/>
        <w:jc w:val="both"/>
      </w:pPr>
      <w:r w:rsidRPr="00772BB8">
        <w:rPr>
          <w:rFonts w:cs="Calibri"/>
          <w:b/>
        </w:rPr>
        <w:t>3.1.</w:t>
      </w:r>
      <w:r w:rsidRPr="00772BB8">
        <w:rPr>
          <w:rFonts w:cs="Calibri"/>
        </w:rPr>
        <w:t xml:space="preserve"> Bağlı Olduğu Bölüm Yöneticisi</w:t>
      </w:r>
      <w:r w:rsidRPr="00772BB8">
        <w:rPr>
          <w:rFonts w:cs="Calibri"/>
        </w:rPr>
        <w:tab/>
      </w:r>
      <w:r w:rsidRPr="00772BB8">
        <w:rPr>
          <w:rFonts w:cs="Calibri"/>
        </w:rPr>
        <w:tab/>
        <w:t xml:space="preserve">: </w:t>
      </w:r>
      <w:r w:rsidRPr="00772BB8">
        <w:t>FAKÜLTE SEKRETERİ / BÖLÜM BAŞKANI / DEKAN</w:t>
      </w:r>
    </w:p>
    <w:p w14:paraId="34A1DAEF" w14:textId="43677292" w:rsidR="005B607C" w:rsidRPr="00772BB8" w:rsidRDefault="005B607C" w:rsidP="00772BB8">
      <w:pPr>
        <w:spacing w:line="240" w:lineRule="auto"/>
        <w:ind w:left="708" w:hanging="424"/>
        <w:jc w:val="both"/>
      </w:pPr>
      <w:r w:rsidRPr="00772BB8">
        <w:rPr>
          <w:rFonts w:cs="Calibri"/>
          <w:b/>
        </w:rPr>
        <w:t xml:space="preserve">3.2. </w:t>
      </w:r>
      <w:r w:rsidRPr="00772BB8">
        <w:rPr>
          <w:rFonts w:cs="Calibri"/>
        </w:rPr>
        <w:t>Kendisine Bağlı Kadrolar</w:t>
      </w:r>
      <w:r w:rsidRPr="00772BB8">
        <w:rPr>
          <w:rFonts w:cs="Calibri"/>
        </w:rPr>
        <w:tab/>
      </w:r>
      <w:r w:rsidRPr="00772BB8">
        <w:rPr>
          <w:rFonts w:cs="Calibri"/>
        </w:rPr>
        <w:tab/>
      </w:r>
      <w:r w:rsidRPr="00772BB8">
        <w:rPr>
          <w:rFonts w:cs="Calibri"/>
        </w:rPr>
        <w:tab/>
        <w:t xml:space="preserve">: </w:t>
      </w:r>
      <w:r w:rsidRPr="00772BB8">
        <w:t>-</w:t>
      </w:r>
    </w:p>
    <w:p w14:paraId="2D104C2E" w14:textId="4A23FD96" w:rsidR="005B607C" w:rsidRPr="00772BB8" w:rsidRDefault="005B607C" w:rsidP="00772BB8">
      <w:pPr>
        <w:numPr>
          <w:ilvl w:val="0"/>
          <w:numId w:val="4"/>
        </w:numPr>
        <w:tabs>
          <w:tab w:val="num" w:pos="284"/>
          <w:tab w:val="left" w:pos="4253"/>
        </w:tabs>
        <w:spacing w:after="0" w:line="240" w:lineRule="auto"/>
        <w:ind w:left="284" w:hanging="284"/>
        <w:jc w:val="both"/>
        <w:rPr>
          <w:rFonts w:cs="Calibri"/>
        </w:rPr>
      </w:pPr>
      <w:r w:rsidRPr="00772BB8">
        <w:rPr>
          <w:rFonts w:cs="Calibri"/>
          <w:b/>
          <w:u w:val="single"/>
        </w:rPr>
        <w:t>ÇALIŞMA ORTAMI</w:t>
      </w:r>
      <w:r w:rsidRPr="00772BB8">
        <w:rPr>
          <w:rFonts w:cs="Calibri"/>
        </w:rPr>
        <w:tab/>
      </w:r>
      <w:r w:rsidR="00AF0665" w:rsidRPr="00772BB8">
        <w:rPr>
          <w:rFonts w:cs="Calibri"/>
        </w:rPr>
        <w:tab/>
      </w:r>
      <w:r w:rsidRPr="00772BB8">
        <w:rPr>
          <w:rFonts w:cs="Calibri"/>
        </w:rPr>
        <w:t>: LABORATUVAR</w:t>
      </w:r>
    </w:p>
    <w:p w14:paraId="61C45322" w14:textId="77777777" w:rsidR="00772BB8" w:rsidRPr="00772BB8" w:rsidRDefault="00772BB8" w:rsidP="00772BB8">
      <w:pPr>
        <w:tabs>
          <w:tab w:val="left" w:pos="4253"/>
        </w:tabs>
        <w:spacing w:after="0" w:line="240" w:lineRule="auto"/>
        <w:ind w:left="284"/>
        <w:jc w:val="both"/>
        <w:rPr>
          <w:rFonts w:cs="Calibri"/>
        </w:rPr>
      </w:pPr>
    </w:p>
    <w:p w14:paraId="65474CD6" w14:textId="5E718F22" w:rsidR="005B607C" w:rsidRPr="00772BB8" w:rsidRDefault="005B607C" w:rsidP="00AF0665">
      <w:pPr>
        <w:pStyle w:val="AralkYok"/>
        <w:numPr>
          <w:ilvl w:val="0"/>
          <w:numId w:val="4"/>
        </w:numPr>
        <w:ind w:left="284" w:hanging="284"/>
        <w:jc w:val="both"/>
        <w:rPr>
          <w:rFonts w:eastAsia="Times New Roman" w:cs="Calibri"/>
          <w:b/>
          <w:u w:val="single"/>
          <w:lang w:eastAsia="tr-TR"/>
        </w:rPr>
      </w:pPr>
      <w:r w:rsidRPr="00772BB8">
        <w:rPr>
          <w:rFonts w:eastAsia="Times New Roman" w:cs="Calibri"/>
          <w:b/>
          <w:u w:val="single"/>
          <w:lang w:eastAsia="tr-TR"/>
        </w:rPr>
        <w:t>GÖREVLER</w:t>
      </w:r>
    </w:p>
    <w:p w14:paraId="458CF6E0" w14:textId="77777777" w:rsidR="005B607C" w:rsidRPr="00772BB8" w:rsidRDefault="005B607C" w:rsidP="00DA40AA">
      <w:pPr>
        <w:pStyle w:val="AralkYok"/>
        <w:jc w:val="both"/>
        <w:rPr>
          <w:rFonts w:eastAsia="Times New Roman" w:cs="Calibri"/>
          <w:b/>
          <w:u w:val="single"/>
          <w:lang w:eastAsia="tr-TR"/>
        </w:rPr>
      </w:pPr>
    </w:p>
    <w:p w14:paraId="3B3F7F3B" w14:textId="77777777" w:rsidR="002F57B7" w:rsidRPr="00772BB8" w:rsidRDefault="001C7CAE" w:rsidP="00AF0665">
      <w:pPr>
        <w:pStyle w:val="AralkYok"/>
        <w:rPr>
          <w:b/>
          <w:u w:val="single"/>
        </w:rPr>
      </w:pPr>
      <w:r w:rsidRPr="00772BB8">
        <w:rPr>
          <w:b/>
          <w:u w:val="single"/>
        </w:rPr>
        <w:t>GÖREV</w:t>
      </w:r>
      <w:r w:rsidR="002F57B7" w:rsidRPr="00772BB8">
        <w:rPr>
          <w:b/>
          <w:u w:val="single"/>
        </w:rPr>
        <w:t>1</w:t>
      </w:r>
    </w:p>
    <w:p w14:paraId="0E00CD28" w14:textId="1C134126" w:rsidR="000F22CA" w:rsidRPr="00772BB8" w:rsidRDefault="005920B0" w:rsidP="00AF0665">
      <w:pPr>
        <w:pStyle w:val="AralkYok"/>
      </w:pPr>
      <w:r w:rsidRPr="00772BB8">
        <w:t>Fizyoloji</w:t>
      </w:r>
      <w:r w:rsidR="00FC1845" w:rsidRPr="00772BB8">
        <w:t xml:space="preserve"> pratik</w:t>
      </w:r>
      <w:r w:rsidR="00C3536E" w:rsidRPr="00772BB8">
        <w:t xml:space="preserve"> laboratuvar</w:t>
      </w:r>
      <w:r w:rsidR="00841987" w:rsidRPr="00772BB8">
        <w:t xml:space="preserve"> </w:t>
      </w:r>
      <w:r w:rsidR="00FC1845" w:rsidRPr="00772BB8">
        <w:t>derslerine</w:t>
      </w:r>
      <w:r w:rsidR="008E1E52" w:rsidRPr="00772BB8">
        <w:t xml:space="preserve"> hazırlığın yapılması.</w:t>
      </w:r>
    </w:p>
    <w:p w14:paraId="0B828CE1" w14:textId="77777777" w:rsidR="00AF0665" w:rsidRPr="00772BB8" w:rsidRDefault="00AF0665" w:rsidP="00AF0665">
      <w:pPr>
        <w:pStyle w:val="AralkYok"/>
      </w:pPr>
    </w:p>
    <w:p w14:paraId="4FCB3F63" w14:textId="688683FE" w:rsidR="002F57B7" w:rsidRPr="00772BB8" w:rsidRDefault="002F57B7" w:rsidP="00AF0665">
      <w:pPr>
        <w:pStyle w:val="AralkYok"/>
        <w:rPr>
          <w:b/>
          <w:u w:val="single"/>
        </w:rPr>
      </w:pPr>
      <w:r w:rsidRPr="00772BB8">
        <w:rPr>
          <w:b/>
          <w:u w:val="single"/>
        </w:rPr>
        <w:t>AMAÇ</w:t>
      </w:r>
    </w:p>
    <w:p w14:paraId="434B9A39" w14:textId="7785F37B" w:rsidR="002F57B7" w:rsidRPr="00772BB8" w:rsidRDefault="005920B0" w:rsidP="00AF0665">
      <w:pPr>
        <w:pStyle w:val="AralkYok"/>
      </w:pPr>
      <w:r w:rsidRPr="00772BB8">
        <w:t>Fizyoloji</w:t>
      </w:r>
      <w:r w:rsidR="00841987" w:rsidRPr="00772BB8">
        <w:t xml:space="preserve"> pratiklerinde kullanılacak slaytları, sunumları ve föyleri hazırlamak</w:t>
      </w:r>
      <w:r w:rsidR="008E1E52" w:rsidRPr="00772BB8">
        <w:t>, dersin hazır hale getirilmesini sağlamak.</w:t>
      </w:r>
    </w:p>
    <w:p w14:paraId="57BB0144" w14:textId="77777777" w:rsidR="00772BB8" w:rsidRPr="00772BB8" w:rsidRDefault="00772BB8" w:rsidP="00AF0665">
      <w:pPr>
        <w:pStyle w:val="AralkYok"/>
        <w:rPr>
          <w:b/>
          <w:u w:val="single"/>
        </w:rPr>
      </w:pPr>
    </w:p>
    <w:p w14:paraId="46684DB4" w14:textId="3FA5D3CC" w:rsidR="002B31D8" w:rsidRPr="00772BB8" w:rsidRDefault="002B31D8" w:rsidP="00AF0665">
      <w:pPr>
        <w:pStyle w:val="AralkYok"/>
        <w:rPr>
          <w:b/>
          <w:u w:val="single"/>
        </w:rPr>
      </w:pPr>
      <w:r w:rsidRPr="00772BB8">
        <w:rPr>
          <w:b/>
          <w:u w:val="single"/>
        </w:rPr>
        <w:t>GİRDİLER</w:t>
      </w:r>
    </w:p>
    <w:p w14:paraId="770D297A" w14:textId="77777777" w:rsidR="008E1E52" w:rsidRPr="00772BB8" w:rsidRDefault="008E1E52" w:rsidP="00AF0665">
      <w:pPr>
        <w:pStyle w:val="AralkYok"/>
        <w:numPr>
          <w:ilvl w:val="0"/>
          <w:numId w:val="16"/>
        </w:numPr>
        <w:ind w:left="284" w:hanging="284"/>
      </w:pPr>
      <w:r w:rsidRPr="00772BB8">
        <w:t>Pratik slaytları</w:t>
      </w:r>
    </w:p>
    <w:p w14:paraId="2A79D9CB" w14:textId="2DEA6A80" w:rsidR="002B31D8" w:rsidRPr="00772BB8" w:rsidRDefault="008E1E52" w:rsidP="00AF0665">
      <w:pPr>
        <w:pStyle w:val="AralkYok"/>
        <w:numPr>
          <w:ilvl w:val="0"/>
          <w:numId w:val="16"/>
        </w:numPr>
        <w:ind w:left="284" w:hanging="284"/>
      </w:pPr>
      <w:r w:rsidRPr="00772BB8">
        <w:t>Pratik föyleri</w:t>
      </w:r>
    </w:p>
    <w:p w14:paraId="6989C54B" w14:textId="77777777" w:rsidR="008E1E52" w:rsidRPr="00772BB8" w:rsidRDefault="008E1E52" w:rsidP="00DA40AA">
      <w:pPr>
        <w:spacing w:line="240" w:lineRule="auto"/>
        <w:jc w:val="both"/>
        <w:rPr>
          <w:b/>
          <w:u w:val="single"/>
        </w:rPr>
      </w:pPr>
    </w:p>
    <w:p w14:paraId="1FA50DB3" w14:textId="150485B2" w:rsidR="002B31D8" w:rsidRPr="00772BB8" w:rsidRDefault="002B31D8" w:rsidP="00920B08">
      <w:pPr>
        <w:spacing w:after="0" w:line="240" w:lineRule="auto"/>
        <w:jc w:val="both"/>
        <w:rPr>
          <w:b/>
          <w:u w:val="single"/>
        </w:rPr>
      </w:pPr>
      <w:r w:rsidRPr="00772BB8">
        <w:rPr>
          <w:b/>
          <w:u w:val="single"/>
        </w:rPr>
        <w:t>PROSES</w:t>
      </w:r>
    </w:p>
    <w:p w14:paraId="18917ABB" w14:textId="5C05F50A" w:rsidR="008E1E52" w:rsidRPr="00772BB8" w:rsidRDefault="008E1E52" w:rsidP="00920B08">
      <w:pPr>
        <w:pStyle w:val="ListeParagraf"/>
        <w:numPr>
          <w:ilvl w:val="0"/>
          <w:numId w:val="7"/>
        </w:numPr>
        <w:spacing w:line="240" w:lineRule="auto"/>
        <w:ind w:left="284" w:hanging="284"/>
        <w:jc w:val="both"/>
        <w:rPr>
          <w:b/>
          <w:bCs/>
          <w:color w:val="000000" w:themeColor="text1"/>
        </w:rPr>
      </w:pPr>
      <w:r w:rsidRPr="00772BB8">
        <w:rPr>
          <w:b/>
          <w:bCs/>
          <w:color w:val="000000" w:themeColor="text1"/>
        </w:rPr>
        <w:t>Materyallerin kontrolü ve hazırlanması.</w:t>
      </w:r>
    </w:p>
    <w:p w14:paraId="2B91827F" w14:textId="77777777" w:rsidR="00772BB8" w:rsidRPr="00772BB8" w:rsidRDefault="00841987" w:rsidP="00AF0665">
      <w:pPr>
        <w:pStyle w:val="ListeParagraf"/>
        <w:numPr>
          <w:ilvl w:val="0"/>
          <w:numId w:val="8"/>
        </w:numPr>
        <w:spacing w:line="240" w:lineRule="auto"/>
        <w:jc w:val="both"/>
        <w:rPr>
          <w:bCs/>
          <w:color w:val="000000" w:themeColor="text1"/>
        </w:rPr>
      </w:pPr>
      <w:r w:rsidRPr="00772BB8">
        <w:rPr>
          <w:bCs/>
          <w:color w:val="000000" w:themeColor="text1"/>
        </w:rPr>
        <w:t xml:space="preserve">Pratik dersin föyünü </w:t>
      </w:r>
      <w:r w:rsidR="008E1E52" w:rsidRPr="00772BB8">
        <w:rPr>
          <w:bCs/>
          <w:color w:val="000000" w:themeColor="text1"/>
        </w:rPr>
        <w:t>kontrol ederek hazırlar.</w:t>
      </w:r>
      <w:r w:rsidR="00AF0665" w:rsidRPr="00772BB8">
        <w:rPr>
          <w:bCs/>
          <w:color w:val="000000" w:themeColor="text1"/>
        </w:rPr>
        <w:t xml:space="preserve"> </w:t>
      </w:r>
    </w:p>
    <w:p w14:paraId="1A0B5469" w14:textId="50F2769C" w:rsidR="00841987" w:rsidRPr="00772BB8" w:rsidRDefault="00772BB8" w:rsidP="00772BB8">
      <w:pPr>
        <w:pStyle w:val="ListeParagraf"/>
        <w:spacing w:line="240" w:lineRule="auto"/>
        <w:jc w:val="both"/>
        <w:rPr>
          <w:bCs/>
          <w:color w:val="000000" w:themeColor="text1"/>
        </w:rPr>
      </w:pPr>
      <w:r w:rsidRPr="00772BB8">
        <w:rPr>
          <w:b/>
          <w:bCs/>
          <w:color w:val="000000" w:themeColor="text1"/>
        </w:rPr>
        <w:t>a-1)</w:t>
      </w:r>
      <w:r w:rsidR="001B51FF" w:rsidRPr="00772BB8">
        <w:rPr>
          <w:bCs/>
          <w:color w:val="000000" w:themeColor="text1"/>
        </w:rPr>
        <w:t>Pratik ders öncesi, asistan ofisi veya öğrenci laboratuvarında,</w:t>
      </w:r>
      <w:r w:rsidR="00AD0BFB" w:rsidRPr="00772BB8">
        <w:rPr>
          <w:bCs/>
          <w:color w:val="000000" w:themeColor="text1"/>
        </w:rPr>
        <w:t xml:space="preserve"> </w:t>
      </w:r>
      <w:r w:rsidR="001B51FF" w:rsidRPr="00772BB8">
        <w:rPr>
          <w:bCs/>
          <w:color w:val="000000" w:themeColor="text1"/>
        </w:rPr>
        <w:t>anlatım akışının üzerinden geçerek kendi anlatımına en uygun hale getirir ve eksik bir bilgi olmadığını da kontrol ederek pratik dersin kaynak kitabı ne ise ondan yararlanarak hazırlanır.</w:t>
      </w:r>
    </w:p>
    <w:p w14:paraId="792E4E7C" w14:textId="77777777" w:rsidR="00772BB8" w:rsidRPr="00772BB8" w:rsidRDefault="00841987" w:rsidP="00AF0665">
      <w:pPr>
        <w:pStyle w:val="ListeParagraf"/>
        <w:numPr>
          <w:ilvl w:val="0"/>
          <w:numId w:val="8"/>
        </w:numPr>
        <w:spacing w:line="240" w:lineRule="auto"/>
        <w:jc w:val="both"/>
        <w:rPr>
          <w:bCs/>
          <w:color w:val="000000" w:themeColor="text1"/>
        </w:rPr>
      </w:pPr>
      <w:r w:rsidRPr="00772BB8">
        <w:rPr>
          <w:bCs/>
          <w:color w:val="000000" w:themeColor="text1"/>
        </w:rPr>
        <w:t>Laboratuvar pratik der</w:t>
      </w:r>
      <w:r w:rsidR="008E1E52" w:rsidRPr="00772BB8">
        <w:rPr>
          <w:bCs/>
          <w:color w:val="000000" w:themeColor="text1"/>
        </w:rPr>
        <w:t>s öncesi öğrenci yoklamalarını kontrol eder.</w:t>
      </w:r>
      <w:r w:rsidR="00AF0665" w:rsidRPr="00772BB8">
        <w:rPr>
          <w:bCs/>
          <w:color w:val="000000" w:themeColor="text1"/>
        </w:rPr>
        <w:t xml:space="preserve"> </w:t>
      </w:r>
    </w:p>
    <w:p w14:paraId="3FB20574" w14:textId="1AB8C111" w:rsidR="00841987" w:rsidRPr="00772BB8" w:rsidRDefault="00772BB8" w:rsidP="00772BB8">
      <w:pPr>
        <w:pStyle w:val="ListeParagraf"/>
        <w:spacing w:line="240" w:lineRule="auto"/>
        <w:jc w:val="both"/>
        <w:rPr>
          <w:bCs/>
          <w:color w:val="000000" w:themeColor="text1"/>
        </w:rPr>
      </w:pPr>
      <w:r w:rsidRPr="00772BB8">
        <w:rPr>
          <w:b/>
          <w:bCs/>
          <w:color w:val="000000" w:themeColor="text1"/>
        </w:rPr>
        <w:t>b-1)</w:t>
      </w:r>
      <w:r w:rsidR="001B51FF" w:rsidRPr="00772BB8">
        <w:rPr>
          <w:bCs/>
          <w:color w:val="000000" w:themeColor="text1"/>
        </w:rPr>
        <w:t xml:space="preserve">Online yapılan pratik derslerde Google </w:t>
      </w:r>
      <w:proofErr w:type="spellStart"/>
      <w:r w:rsidR="001B51FF" w:rsidRPr="00772BB8">
        <w:rPr>
          <w:bCs/>
          <w:color w:val="000000" w:themeColor="text1"/>
        </w:rPr>
        <w:t>Attendance</w:t>
      </w:r>
      <w:proofErr w:type="spellEnd"/>
      <w:r w:rsidR="001B51FF" w:rsidRPr="00772BB8">
        <w:rPr>
          <w:bCs/>
          <w:color w:val="000000" w:themeColor="text1"/>
        </w:rPr>
        <w:t xml:space="preserve"> uzantısı ve kameraya öğ</w:t>
      </w:r>
      <w:r>
        <w:rPr>
          <w:bCs/>
          <w:color w:val="000000" w:themeColor="text1"/>
        </w:rPr>
        <w:t xml:space="preserve">renci kimliğini göstermesi ile </w:t>
      </w:r>
      <w:r w:rsidR="001B51FF" w:rsidRPr="00772BB8">
        <w:rPr>
          <w:bCs/>
          <w:color w:val="000000" w:themeColor="text1"/>
        </w:rPr>
        <w:t>yüz</w:t>
      </w:r>
      <w:r>
        <w:rPr>
          <w:bCs/>
          <w:color w:val="000000" w:themeColor="text1"/>
        </w:rPr>
        <w:t xml:space="preserve"> </w:t>
      </w:r>
      <w:r w:rsidR="001B51FF" w:rsidRPr="00772BB8">
        <w:rPr>
          <w:bCs/>
          <w:color w:val="000000" w:themeColor="text1"/>
        </w:rPr>
        <w:t>yüze yapılan laboratuvarlarda sesli yoklama ve öğrenci kimlik kontrolü ile</w:t>
      </w:r>
    </w:p>
    <w:p w14:paraId="20CB7725" w14:textId="77777777" w:rsidR="00772BB8" w:rsidRPr="00772BB8" w:rsidRDefault="00841987" w:rsidP="00AF0665">
      <w:pPr>
        <w:pStyle w:val="ListeParagraf"/>
        <w:numPr>
          <w:ilvl w:val="0"/>
          <w:numId w:val="8"/>
        </w:numPr>
        <w:spacing w:line="240" w:lineRule="auto"/>
        <w:jc w:val="both"/>
        <w:rPr>
          <w:bCs/>
          <w:color w:val="000000" w:themeColor="text1"/>
        </w:rPr>
      </w:pPr>
      <w:r w:rsidRPr="00772BB8">
        <w:rPr>
          <w:bCs/>
          <w:color w:val="000000" w:themeColor="text1"/>
        </w:rPr>
        <w:t>Labor</w:t>
      </w:r>
      <w:r w:rsidR="008E1E52" w:rsidRPr="00772BB8">
        <w:rPr>
          <w:bCs/>
          <w:color w:val="000000" w:themeColor="text1"/>
        </w:rPr>
        <w:t>atuvarda yer alan mikroskopları öğrenciler ile eşleştirir.</w:t>
      </w:r>
    </w:p>
    <w:p w14:paraId="2B880DA8" w14:textId="2751CF11" w:rsidR="00841987" w:rsidRPr="00772BB8" w:rsidRDefault="00772BB8" w:rsidP="00772BB8">
      <w:pPr>
        <w:pStyle w:val="ListeParagraf"/>
        <w:spacing w:line="240" w:lineRule="auto"/>
        <w:jc w:val="both"/>
        <w:rPr>
          <w:bCs/>
          <w:color w:val="000000" w:themeColor="text1"/>
        </w:rPr>
      </w:pPr>
      <w:r w:rsidRPr="00772BB8">
        <w:rPr>
          <w:b/>
          <w:bCs/>
          <w:color w:val="000000" w:themeColor="text1"/>
        </w:rPr>
        <w:t>c-1)</w:t>
      </w:r>
      <w:r w:rsidR="001B51FF" w:rsidRPr="00772BB8">
        <w:rPr>
          <w:bCs/>
          <w:color w:val="000000" w:themeColor="text1"/>
        </w:rPr>
        <w:t>Öğrenciler gruplara ayrılarak mikroskopların paylaşımı sağlanabilir.</w:t>
      </w:r>
    </w:p>
    <w:p w14:paraId="1D80A9B2" w14:textId="1EA2BDBB" w:rsidR="00841987" w:rsidRPr="00772BB8" w:rsidRDefault="00841987" w:rsidP="00AF0665">
      <w:pPr>
        <w:pStyle w:val="ListeParagraf"/>
        <w:numPr>
          <w:ilvl w:val="0"/>
          <w:numId w:val="8"/>
        </w:numPr>
        <w:spacing w:line="240" w:lineRule="auto"/>
        <w:jc w:val="both"/>
        <w:rPr>
          <w:bCs/>
          <w:color w:val="000000" w:themeColor="text1"/>
        </w:rPr>
      </w:pPr>
      <w:r w:rsidRPr="00772BB8">
        <w:rPr>
          <w:bCs/>
          <w:color w:val="000000" w:themeColor="text1"/>
        </w:rPr>
        <w:t>Pr</w:t>
      </w:r>
      <w:r w:rsidR="008E1E52" w:rsidRPr="00772BB8">
        <w:rPr>
          <w:bCs/>
          <w:color w:val="000000" w:themeColor="text1"/>
        </w:rPr>
        <w:t>atik dersine gelen öğrencileri mikroskopların bulunduğu masalara göre yerleştirir.</w:t>
      </w:r>
    </w:p>
    <w:p w14:paraId="6BFAC5F6" w14:textId="7552564F" w:rsidR="00841987" w:rsidRPr="00772BB8" w:rsidRDefault="00841987" w:rsidP="00AF0665">
      <w:pPr>
        <w:pStyle w:val="ListeParagraf"/>
        <w:numPr>
          <w:ilvl w:val="0"/>
          <w:numId w:val="8"/>
        </w:numPr>
        <w:spacing w:line="240" w:lineRule="auto"/>
        <w:jc w:val="both"/>
        <w:rPr>
          <w:bCs/>
          <w:color w:val="000000" w:themeColor="text1"/>
        </w:rPr>
      </w:pPr>
      <w:r w:rsidRPr="00772BB8">
        <w:rPr>
          <w:bCs/>
          <w:color w:val="000000" w:themeColor="text1"/>
        </w:rPr>
        <w:t>Laboratuvar başlangıcında ekrana ba</w:t>
      </w:r>
      <w:r w:rsidR="008E1E52" w:rsidRPr="00772BB8">
        <w:rPr>
          <w:bCs/>
          <w:color w:val="000000" w:themeColor="text1"/>
        </w:rPr>
        <w:t>ğlı mikroskoptan anlatımı yapar, anlatım sonunda soruları cevaplar.</w:t>
      </w:r>
    </w:p>
    <w:p w14:paraId="0E896655" w14:textId="0AFFB729" w:rsidR="00841987" w:rsidRPr="00772BB8" w:rsidRDefault="00841987" w:rsidP="00AF0665">
      <w:pPr>
        <w:pStyle w:val="ListeParagraf"/>
        <w:numPr>
          <w:ilvl w:val="0"/>
          <w:numId w:val="8"/>
        </w:numPr>
        <w:spacing w:line="240" w:lineRule="auto"/>
        <w:jc w:val="both"/>
        <w:rPr>
          <w:bCs/>
          <w:color w:val="000000" w:themeColor="text1"/>
        </w:rPr>
      </w:pPr>
      <w:r w:rsidRPr="00772BB8">
        <w:rPr>
          <w:bCs/>
          <w:color w:val="000000" w:themeColor="text1"/>
        </w:rPr>
        <w:t>Öğrencilerin kendi mikroskoplarında slaytları incelemelerine ve ç</w:t>
      </w:r>
      <w:r w:rsidR="008E1E52" w:rsidRPr="00772BB8">
        <w:rPr>
          <w:bCs/>
          <w:color w:val="000000" w:themeColor="text1"/>
        </w:rPr>
        <w:t>izim yapmalarına yardımcı olur.</w:t>
      </w:r>
    </w:p>
    <w:p w14:paraId="48277703" w14:textId="0C584D83" w:rsidR="00841987" w:rsidRPr="00772BB8" w:rsidRDefault="00841987" w:rsidP="00AF0665">
      <w:pPr>
        <w:pStyle w:val="ListeParagraf"/>
        <w:numPr>
          <w:ilvl w:val="0"/>
          <w:numId w:val="8"/>
        </w:numPr>
        <w:spacing w:line="240" w:lineRule="auto"/>
        <w:jc w:val="both"/>
        <w:rPr>
          <w:bCs/>
          <w:color w:val="000000" w:themeColor="text1"/>
        </w:rPr>
      </w:pPr>
      <w:r w:rsidRPr="00772BB8">
        <w:rPr>
          <w:bCs/>
          <w:color w:val="000000" w:themeColor="text1"/>
        </w:rPr>
        <w:t>Pratik ders sonunda öğrencilerin föylere yaptıkları çizimleri kontro</w:t>
      </w:r>
      <w:r w:rsidR="008E1E52" w:rsidRPr="00772BB8">
        <w:rPr>
          <w:bCs/>
          <w:color w:val="000000" w:themeColor="text1"/>
        </w:rPr>
        <w:t>l eder.</w:t>
      </w:r>
    </w:p>
    <w:p w14:paraId="2D0D8768" w14:textId="281E96E2" w:rsidR="00841987" w:rsidRPr="00772BB8" w:rsidRDefault="00841987" w:rsidP="00AF0665">
      <w:pPr>
        <w:pStyle w:val="ListeParagraf"/>
        <w:numPr>
          <w:ilvl w:val="0"/>
          <w:numId w:val="8"/>
        </w:numPr>
        <w:spacing w:line="240" w:lineRule="auto"/>
        <w:jc w:val="both"/>
        <w:rPr>
          <w:bCs/>
          <w:color w:val="000000" w:themeColor="text1"/>
        </w:rPr>
      </w:pPr>
      <w:r w:rsidRPr="00772BB8">
        <w:rPr>
          <w:bCs/>
          <w:color w:val="000000" w:themeColor="text1"/>
        </w:rPr>
        <w:t>Pratik dersi sonunda laboratuvarı</w:t>
      </w:r>
      <w:r w:rsidR="008E1E52" w:rsidRPr="00772BB8">
        <w:rPr>
          <w:bCs/>
          <w:color w:val="000000" w:themeColor="text1"/>
        </w:rPr>
        <w:t xml:space="preserve"> ve mikroskopları kontrol eder, düzenini sağlar.</w:t>
      </w:r>
    </w:p>
    <w:p w14:paraId="7B106809" w14:textId="77777777" w:rsidR="002B31D8" w:rsidRPr="00772BB8" w:rsidRDefault="002B31D8" w:rsidP="00AF0665">
      <w:pPr>
        <w:pStyle w:val="AralkYok"/>
        <w:rPr>
          <w:b/>
          <w:u w:val="single"/>
        </w:rPr>
      </w:pPr>
      <w:r w:rsidRPr="00772BB8">
        <w:rPr>
          <w:b/>
          <w:u w:val="single"/>
        </w:rPr>
        <w:t>ÇIKTILAR</w:t>
      </w:r>
    </w:p>
    <w:p w14:paraId="155D1251" w14:textId="2F0E76F1" w:rsidR="008E1E52" w:rsidRPr="00772BB8" w:rsidRDefault="005920B0" w:rsidP="00AF0665">
      <w:pPr>
        <w:pStyle w:val="AralkYok"/>
        <w:numPr>
          <w:ilvl w:val="0"/>
          <w:numId w:val="17"/>
        </w:numPr>
        <w:ind w:left="426"/>
      </w:pPr>
      <w:r w:rsidRPr="00772BB8">
        <w:t>Fizyoloji</w:t>
      </w:r>
      <w:r w:rsidR="008E1E52" w:rsidRPr="00772BB8">
        <w:t xml:space="preserve"> pratik eğitimi verilmiş öğrenciler</w:t>
      </w:r>
    </w:p>
    <w:p w14:paraId="71A69949" w14:textId="620450C3" w:rsidR="005B607C" w:rsidRPr="00772BB8" w:rsidRDefault="00841987" w:rsidP="00AF0665">
      <w:pPr>
        <w:pStyle w:val="AralkYok"/>
        <w:numPr>
          <w:ilvl w:val="0"/>
          <w:numId w:val="17"/>
        </w:numPr>
        <w:ind w:left="426"/>
      </w:pPr>
      <w:r w:rsidRPr="00772BB8">
        <w:t>Öğrencilerin pratik derslerde aldıkları eğitim ile teorik e</w:t>
      </w:r>
      <w:r w:rsidR="008E1E52" w:rsidRPr="00772BB8">
        <w:t>ğitimlerini pekiştirmeleri</w:t>
      </w:r>
    </w:p>
    <w:p w14:paraId="4FA273EB" w14:textId="77777777" w:rsidR="00772BB8" w:rsidRPr="00772BB8" w:rsidRDefault="00772BB8" w:rsidP="00AF0665">
      <w:pPr>
        <w:pStyle w:val="AralkYok"/>
        <w:rPr>
          <w:bCs/>
          <w:color w:val="000000" w:themeColor="text1"/>
        </w:rPr>
      </w:pPr>
    </w:p>
    <w:p w14:paraId="4DD59A13" w14:textId="662FB793" w:rsidR="007B293C" w:rsidRPr="00772BB8" w:rsidRDefault="007B293C" w:rsidP="00AF0665">
      <w:pPr>
        <w:pStyle w:val="AralkYok"/>
        <w:rPr>
          <w:b/>
          <w:u w:val="single"/>
        </w:rPr>
      </w:pPr>
      <w:r w:rsidRPr="00772BB8">
        <w:rPr>
          <w:b/>
          <w:u w:val="single"/>
        </w:rPr>
        <w:t xml:space="preserve">GÖREV2 </w:t>
      </w:r>
    </w:p>
    <w:p w14:paraId="0930CF12" w14:textId="2E4B8AAE" w:rsidR="00AF0665" w:rsidRPr="00772BB8" w:rsidRDefault="009C6E62" w:rsidP="00AF0665">
      <w:pPr>
        <w:pStyle w:val="AralkYok"/>
      </w:pPr>
      <w:r w:rsidRPr="00772BB8">
        <w:t>Ö</w:t>
      </w:r>
      <w:r w:rsidR="007B293C" w:rsidRPr="00772BB8">
        <w:t>ğrenci dilekçelerinin ve raporlarının</w:t>
      </w:r>
      <w:r w:rsidRPr="00772BB8">
        <w:t xml:space="preserve"> kabulü, kayıt altına alınması.</w:t>
      </w:r>
    </w:p>
    <w:p w14:paraId="2313F8B9" w14:textId="77777777" w:rsidR="00AF0665" w:rsidRPr="00772BB8" w:rsidRDefault="00AF0665" w:rsidP="00AF0665">
      <w:pPr>
        <w:pStyle w:val="AralkYok"/>
      </w:pPr>
    </w:p>
    <w:p w14:paraId="13079ECC" w14:textId="097283A4" w:rsidR="007B293C" w:rsidRPr="00772BB8" w:rsidRDefault="007B293C" w:rsidP="00AF0665">
      <w:pPr>
        <w:pStyle w:val="AralkYok"/>
        <w:rPr>
          <w:b/>
          <w:u w:val="single"/>
        </w:rPr>
      </w:pPr>
      <w:r w:rsidRPr="00772BB8">
        <w:rPr>
          <w:b/>
          <w:u w:val="single"/>
        </w:rPr>
        <w:t>AMAÇ</w:t>
      </w:r>
    </w:p>
    <w:p w14:paraId="2663C31D" w14:textId="77777777" w:rsidR="007B293C" w:rsidRPr="00772BB8" w:rsidRDefault="007B293C" w:rsidP="00AF0665">
      <w:pPr>
        <w:pStyle w:val="AralkYok"/>
      </w:pPr>
      <w:r w:rsidRPr="00772BB8">
        <w:t>Öğrencilerin dilekçeleri ve raporları doğrultusunda çözüm yolları bulunup sürecin beklentiye göre akışını sağlamak.</w:t>
      </w:r>
    </w:p>
    <w:p w14:paraId="3ABA3A02" w14:textId="77777777" w:rsidR="00772BB8" w:rsidRDefault="00772BB8" w:rsidP="00AF0665">
      <w:pPr>
        <w:pStyle w:val="AralkYok"/>
        <w:rPr>
          <w:b/>
          <w:u w:val="single"/>
        </w:rPr>
      </w:pPr>
    </w:p>
    <w:p w14:paraId="5C41028E" w14:textId="6CB018F4" w:rsidR="007B293C" w:rsidRPr="00772BB8" w:rsidRDefault="007B293C" w:rsidP="00AF0665">
      <w:pPr>
        <w:pStyle w:val="AralkYok"/>
        <w:rPr>
          <w:b/>
          <w:u w:val="single"/>
        </w:rPr>
      </w:pPr>
      <w:r w:rsidRPr="00772BB8">
        <w:rPr>
          <w:b/>
          <w:u w:val="single"/>
        </w:rPr>
        <w:t>GİRDİLER</w:t>
      </w:r>
    </w:p>
    <w:p w14:paraId="609FA7F0" w14:textId="1185D26C" w:rsidR="00006E96" w:rsidRPr="00772BB8" w:rsidRDefault="00006E96" w:rsidP="00AF0665">
      <w:pPr>
        <w:pStyle w:val="AralkYok"/>
        <w:numPr>
          <w:ilvl w:val="0"/>
          <w:numId w:val="13"/>
        </w:numPr>
        <w:tabs>
          <w:tab w:val="left" w:pos="284"/>
        </w:tabs>
        <w:ind w:left="0" w:firstLine="0"/>
        <w:rPr>
          <w:bCs/>
          <w:color w:val="000000" w:themeColor="text1"/>
        </w:rPr>
      </w:pPr>
      <w:r w:rsidRPr="00772BB8">
        <w:rPr>
          <w:bCs/>
          <w:color w:val="000000" w:themeColor="text1"/>
        </w:rPr>
        <w:t>Dilekçe</w:t>
      </w:r>
    </w:p>
    <w:p w14:paraId="28B927D5" w14:textId="77777777" w:rsidR="00006E96" w:rsidRPr="00772BB8" w:rsidRDefault="00006E96" w:rsidP="00AF0665">
      <w:pPr>
        <w:pStyle w:val="AralkYok"/>
        <w:numPr>
          <w:ilvl w:val="0"/>
          <w:numId w:val="13"/>
        </w:numPr>
        <w:tabs>
          <w:tab w:val="left" w:pos="284"/>
        </w:tabs>
        <w:ind w:left="0" w:firstLine="0"/>
        <w:rPr>
          <w:bCs/>
          <w:color w:val="000000" w:themeColor="text1"/>
        </w:rPr>
      </w:pPr>
      <w:r w:rsidRPr="00772BB8">
        <w:rPr>
          <w:bCs/>
          <w:color w:val="000000" w:themeColor="text1"/>
        </w:rPr>
        <w:t>Rapor</w:t>
      </w:r>
    </w:p>
    <w:p w14:paraId="450BE551" w14:textId="0CA2E2AE" w:rsidR="007B293C" w:rsidRPr="00772BB8" w:rsidRDefault="00006E96" w:rsidP="00AF0665">
      <w:pPr>
        <w:pStyle w:val="AralkYok"/>
        <w:numPr>
          <w:ilvl w:val="0"/>
          <w:numId w:val="13"/>
        </w:numPr>
        <w:tabs>
          <w:tab w:val="left" w:pos="284"/>
        </w:tabs>
        <w:ind w:left="0" w:firstLine="0"/>
        <w:rPr>
          <w:bCs/>
          <w:color w:val="000000" w:themeColor="text1"/>
        </w:rPr>
      </w:pPr>
      <w:r w:rsidRPr="00772BB8">
        <w:rPr>
          <w:bCs/>
          <w:color w:val="000000" w:themeColor="text1"/>
        </w:rPr>
        <w:t xml:space="preserve">Laboratuvar </w:t>
      </w:r>
    </w:p>
    <w:p w14:paraId="5FDEE39B" w14:textId="35BBE1BE" w:rsidR="00006E96" w:rsidRPr="00772BB8" w:rsidRDefault="00006E96" w:rsidP="00AF0665">
      <w:pPr>
        <w:pStyle w:val="AralkYok"/>
        <w:numPr>
          <w:ilvl w:val="0"/>
          <w:numId w:val="13"/>
        </w:numPr>
        <w:tabs>
          <w:tab w:val="left" w:pos="284"/>
        </w:tabs>
        <w:ind w:left="0" w:firstLine="0"/>
        <w:rPr>
          <w:bCs/>
          <w:color w:val="000000" w:themeColor="text1"/>
        </w:rPr>
      </w:pPr>
      <w:r w:rsidRPr="00772BB8">
        <w:rPr>
          <w:bCs/>
          <w:color w:val="000000" w:themeColor="text1"/>
        </w:rPr>
        <w:t>Öğretim üyesi</w:t>
      </w:r>
    </w:p>
    <w:p w14:paraId="23111FB9" w14:textId="77777777" w:rsidR="00AF0665" w:rsidRPr="00772BB8" w:rsidRDefault="00AF0665" w:rsidP="00DA40AA">
      <w:pPr>
        <w:spacing w:line="240" w:lineRule="auto"/>
        <w:jc w:val="both"/>
        <w:rPr>
          <w:b/>
          <w:u w:val="single"/>
        </w:rPr>
      </w:pPr>
    </w:p>
    <w:p w14:paraId="74692532" w14:textId="0B85B22D" w:rsidR="007B293C" w:rsidRPr="00772BB8" w:rsidRDefault="007B293C" w:rsidP="00DA40AA">
      <w:pPr>
        <w:spacing w:line="240" w:lineRule="auto"/>
        <w:jc w:val="both"/>
        <w:rPr>
          <w:b/>
          <w:u w:val="single"/>
        </w:rPr>
      </w:pPr>
      <w:r w:rsidRPr="00772BB8">
        <w:rPr>
          <w:b/>
          <w:u w:val="single"/>
        </w:rPr>
        <w:t>PROSES</w:t>
      </w:r>
    </w:p>
    <w:p w14:paraId="5C746F69" w14:textId="77777777" w:rsidR="009C6E62" w:rsidRPr="00772BB8" w:rsidRDefault="009C6E62" w:rsidP="00AF0665">
      <w:pPr>
        <w:pStyle w:val="ListeParagraf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b/>
          <w:bCs/>
        </w:rPr>
      </w:pPr>
      <w:r w:rsidRPr="00772BB8">
        <w:rPr>
          <w:b/>
        </w:rPr>
        <w:t>Kabul ve kayıtların yapılması.</w:t>
      </w:r>
    </w:p>
    <w:p w14:paraId="2915D483" w14:textId="77777777" w:rsidR="00772BB8" w:rsidRPr="00772BB8" w:rsidRDefault="009C6E62" w:rsidP="00772BB8">
      <w:pPr>
        <w:pStyle w:val="ListeParagraf"/>
        <w:numPr>
          <w:ilvl w:val="0"/>
          <w:numId w:val="9"/>
        </w:numPr>
        <w:spacing w:line="240" w:lineRule="auto"/>
        <w:ind w:left="709"/>
        <w:jc w:val="both"/>
        <w:rPr>
          <w:bCs/>
        </w:rPr>
      </w:pPr>
      <w:r w:rsidRPr="00772BB8">
        <w:t xml:space="preserve">Tıp fakültesi ve Diş hekimliği fakültesi 1. Ve 2. Sınıf öğrencilerinin pratik laboratuvarlarına ait bütün </w:t>
      </w:r>
      <w:r w:rsidR="007B293C" w:rsidRPr="00772BB8">
        <w:rPr>
          <w:bCs/>
        </w:rPr>
        <w:t>Öğrenci dilekçelerin</w:t>
      </w:r>
      <w:r w:rsidRPr="00772BB8">
        <w:rPr>
          <w:bCs/>
        </w:rPr>
        <w:t>i</w:t>
      </w:r>
      <w:r w:rsidR="007B293C" w:rsidRPr="00772BB8">
        <w:rPr>
          <w:bCs/>
        </w:rPr>
        <w:t xml:space="preserve"> ve raporların</w:t>
      </w:r>
      <w:r w:rsidRPr="00772BB8">
        <w:rPr>
          <w:bCs/>
        </w:rPr>
        <w:t>ı</w:t>
      </w:r>
      <w:r w:rsidR="007B293C" w:rsidRPr="00772BB8">
        <w:rPr>
          <w:bCs/>
        </w:rPr>
        <w:t xml:space="preserve"> </w:t>
      </w:r>
      <w:r w:rsidRPr="00772BB8">
        <w:rPr>
          <w:bCs/>
        </w:rPr>
        <w:t>teslim alarak takibini yapar.</w:t>
      </w:r>
    </w:p>
    <w:p w14:paraId="00C4E807" w14:textId="6BA91CDD" w:rsidR="007B293C" w:rsidRPr="00772BB8" w:rsidRDefault="00772BB8" w:rsidP="00772BB8">
      <w:pPr>
        <w:pStyle w:val="ListeParagraf"/>
        <w:spacing w:line="240" w:lineRule="auto"/>
        <w:ind w:left="709"/>
        <w:jc w:val="both"/>
        <w:rPr>
          <w:bCs/>
        </w:rPr>
      </w:pPr>
      <w:r w:rsidRPr="00772BB8">
        <w:rPr>
          <w:b/>
          <w:bCs/>
        </w:rPr>
        <w:t>a-1)</w:t>
      </w:r>
      <w:r w:rsidR="001B51FF" w:rsidRPr="00772BB8">
        <w:rPr>
          <w:bCs/>
        </w:rPr>
        <w:t xml:space="preserve">Öğrenci dilekçeleri ve raporlar </w:t>
      </w:r>
      <w:proofErr w:type="spellStart"/>
      <w:r w:rsidR="001B51FF" w:rsidRPr="00772BB8">
        <w:rPr>
          <w:bCs/>
        </w:rPr>
        <w:t>yüzyüze</w:t>
      </w:r>
      <w:proofErr w:type="spellEnd"/>
      <w:r w:rsidR="001B51FF" w:rsidRPr="00772BB8">
        <w:rPr>
          <w:bCs/>
        </w:rPr>
        <w:t xml:space="preserve"> veya e-mail aracılığıyla alınır, ilgili koordinatörlüğe iletilir.</w:t>
      </w:r>
    </w:p>
    <w:p w14:paraId="1D060792" w14:textId="758F8D70" w:rsidR="007B293C" w:rsidRPr="00772BB8" w:rsidRDefault="007B293C" w:rsidP="00AF0665">
      <w:pPr>
        <w:pStyle w:val="ListeParagraf"/>
        <w:numPr>
          <w:ilvl w:val="0"/>
          <w:numId w:val="9"/>
        </w:numPr>
        <w:spacing w:line="240" w:lineRule="auto"/>
        <w:ind w:left="709"/>
        <w:jc w:val="both"/>
      </w:pPr>
      <w:r w:rsidRPr="00772BB8">
        <w:t>Dilekçesi ve raporları alınan öğ</w:t>
      </w:r>
      <w:r w:rsidR="009C6E62" w:rsidRPr="00772BB8">
        <w:t>rencinin dilekçe ve raporlarını</w:t>
      </w:r>
      <w:r w:rsidRPr="00772BB8">
        <w:t xml:space="preserve"> </w:t>
      </w:r>
      <w:r w:rsidR="009C6E62" w:rsidRPr="00772BB8">
        <w:t xml:space="preserve">ilgili </w:t>
      </w:r>
      <w:r w:rsidRPr="00772BB8">
        <w:t xml:space="preserve">dersin hocasına teslim </w:t>
      </w:r>
      <w:r w:rsidR="009C6E62" w:rsidRPr="00772BB8">
        <w:t>eder.</w:t>
      </w:r>
      <w:r w:rsidR="00AC6A33" w:rsidRPr="00772BB8">
        <w:t xml:space="preserve"> </w:t>
      </w:r>
      <w:r w:rsidR="00772BB8" w:rsidRPr="00772BB8">
        <w:rPr>
          <w:b/>
        </w:rPr>
        <w:t>b-1</w:t>
      </w:r>
      <w:r w:rsidR="00772BB8">
        <w:t>)</w:t>
      </w:r>
      <w:r w:rsidR="001B51FF" w:rsidRPr="00772BB8">
        <w:t>Öğrencinin mazeretini içeren dilekçe veya rapor olduğu bilgisi yoklamada not olarak kaydedilir. Koordinatörlükten ve ilgili dersin hocasından gelecek geribildirime göre öğrenci için telafi laboratuvarı düzenlenebilir.</w:t>
      </w:r>
    </w:p>
    <w:p w14:paraId="0FFBADF0" w14:textId="77777777" w:rsidR="00772BB8" w:rsidRPr="00772BB8" w:rsidRDefault="00006E96" w:rsidP="00AD0BFB">
      <w:pPr>
        <w:pStyle w:val="ListeParagraf"/>
        <w:numPr>
          <w:ilvl w:val="0"/>
          <w:numId w:val="9"/>
        </w:numPr>
        <w:spacing w:line="240" w:lineRule="auto"/>
        <w:ind w:left="709"/>
        <w:jc w:val="both"/>
      </w:pPr>
      <w:r w:rsidRPr="00772BB8">
        <w:t>Öğrencilerin prat</w:t>
      </w:r>
      <w:r w:rsidR="009C6E62" w:rsidRPr="00772BB8">
        <w:t>ik derslere devamının takibini yapar.</w:t>
      </w:r>
    </w:p>
    <w:p w14:paraId="551E57E1" w14:textId="2E2399D9" w:rsidR="00AD0BFB" w:rsidRPr="00772BB8" w:rsidRDefault="001B51FF" w:rsidP="00772BB8">
      <w:pPr>
        <w:pStyle w:val="ListeParagraf"/>
        <w:spacing w:line="240" w:lineRule="auto"/>
        <w:ind w:left="709"/>
        <w:jc w:val="both"/>
      </w:pPr>
      <w:r w:rsidRPr="00772BB8">
        <w:t xml:space="preserve"> (Pratik derslerde yoklama alınır. Öğrencilerin pratik derslere katılmama hakkı yoktur, katılmayan öğrenci mazeret bildirmek zorundadır. Her ders sonrası katılmayan öğrencilerin bilgisi ilgili koordinatörlüğe iletilir.)</w:t>
      </w:r>
    </w:p>
    <w:p w14:paraId="1927DC19" w14:textId="77777777" w:rsidR="00772BB8" w:rsidRPr="00772BB8" w:rsidRDefault="002333F8" w:rsidP="00772BB8">
      <w:pPr>
        <w:pStyle w:val="ListeParagraf"/>
        <w:numPr>
          <w:ilvl w:val="0"/>
          <w:numId w:val="1"/>
        </w:numPr>
        <w:spacing w:line="240" w:lineRule="auto"/>
        <w:ind w:left="426"/>
        <w:jc w:val="both"/>
        <w:rPr>
          <w:b/>
        </w:rPr>
      </w:pPr>
      <w:r w:rsidRPr="00772BB8">
        <w:rPr>
          <w:b/>
        </w:rPr>
        <w:t>Çözüm yolları ile süreç akışının sağlanması.</w:t>
      </w:r>
    </w:p>
    <w:p w14:paraId="3409F6C0" w14:textId="419C15D9" w:rsidR="00772BB8" w:rsidRPr="00772BB8" w:rsidRDefault="00702DA9" w:rsidP="00772BB8">
      <w:pPr>
        <w:pStyle w:val="ListeParagraf"/>
        <w:numPr>
          <w:ilvl w:val="0"/>
          <w:numId w:val="20"/>
        </w:numPr>
        <w:tabs>
          <w:tab w:val="left" w:pos="426"/>
          <w:tab w:val="left" w:pos="709"/>
          <w:tab w:val="left" w:pos="851"/>
        </w:tabs>
        <w:spacing w:line="240" w:lineRule="auto"/>
        <w:ind w:hanging="720"/>
        <w:jc w:val="both"/>
      </w:pPr>
      <w:r w:rsidRPr="00772BB8">
        <w:t xml:space="preserve">Karşılaşılan sorunlar ilgili dersin ve komitenin hocası veya koordinatörlüğe aktarılır. </w:t>
      </w:r>
    </w:p>
    <w:p w14:paraId="6532D3B6" w14:textId="6DE99980" w:rsidR="00772BB8" w:rsidRPr="00772BB8" w:rsidRDefault="00702DA9" w:rsidP="00772BB8">
      <w:pPr>
        <w:pStyle w:val="ListeParagraf"/>
        <w:numPr>
          <w:ilvl w:val="0"/>
          <w:numId w:val="20"/>
        </w:numPr>
        <w:tabs>
          <w:tab w:val="left" w:pos="426"/>
          <w:tab w:val="left" w:pos="709"/>
          <w:tab w:val="left" w:pos="851"/>
        </w:tabs>
        <w:spacing w:line="240" w:lineRule="auto"/>
        <w:ind w:hanging="720"/>
        <w:jc w:val="both"/>
      </w:pPr>
      <w:r w:rsidRPr="00772BB8">
        <w:t>Sorunlar genellikle kaçırılan dersler hakkında ya da laboratu</w:t>
      </w:r>
      <w:r w:rsidR="00AD0BFB" w:rsidRPr="00772BB8">
        <w:t>v</w:t>
      </w:r>
      <w:r w:rsidRPr="00772BB8">
        <w:t>ar pratikleri hakkında olur.</w:t>
      </w:r>
    </w:p>
    <w:p w14:paraId="628E6815" w14:textId="5F6EB0EB" w:rsidR="00006E96" w:rsidRPr="00772BB8" w:rsidRDefault="00702DA9" w:rsidP="00772BB8">
      <w:pPr>
        <w:pStyle w:val="ListeParagraf"/>
        <w:numPr>
          <w:ilvl w:val="0"/>
          <w:numId w:val="20"/>
        </w:numPr>
        <w:tabs>
          <w:tab w:val="left" w:pos="426"/>
          <w:tab w:val="left" w:pos="709"/>
          <w:tab w:val="left" w:pos="851"/>
        </w:tabs>
        <w:spacing w:line="240" w:lineRule="auto"/>
        <w:ind w:hanging="720"/>
        <w:jc w:val="both"/>
        <w:rPr>
          <w:b/>
        </w:rPr>
      </w:pPr>
      <w:r w:rsidRPr="00772BB8">
        <w:t xml:space="preserve">Hocaların yönlendirmesi ile çözüm yolu sunulur. </w:t>
      </w:r>
    </w:p>
    <w:p w14:paraId="0B5D3A45" w14:textId="77777777" w:rsidR="00A37170" w:rsidRPr="00772BB8" w:rsidRDefault="00A37170" w:rsidP="00AF0665">
      <w:pPr>
        <w:pStyle w:val="AralkYok"/>
        <w:rPr>
          <w:b/>
          <w:u w:val="single"/>
        </w:rPr>
      </w:pPr>
      <w:r w:rsidRPr="00772BB8">
        <w:rPr>
          <w:b/>
          <w:u w:val="single"/>
        </w:rPr>
        <w:t>ÇIKTILAR</w:t>
      </w:r>
    </w:p>
    <w:p w14:paraId="46516EDE" w14:textId="4569A916" w:rsidR="005B607C" w:rsidRPr="00772BB8" w:rsidRDefault="009C6E62" w:rsidP="00AD0BFB">
      <w:pPr>
        <w:pStyle w:val="AralkYok"/>
        <w:rPr>
          <w:bCs/>
        </w:rPr>
      </w:pPr>
      <w:r w:rsidRPr="00772BB8">
        <w:rPr>
          <w:bCs/>
        </w:rPr>
        <w:t>Takibi sağlanmış d</w:t>
      </w:r>
      <w:r w:rsidR="00A37170" w:rsidRPr="00772BB8">
        <w:rPr>
          <w:bCs/>
        </w:rPr>
        <w:t>ilekçe ve raporlar</w:t>
      </w:r>
    </w:p>
    <w:p w14:paraId="01887C73" w14:textId="77777777" w:rsidR="00AD0BFB" w:rsidRPr="00772BB8" w:rsidRDefault="00AD0BFB" w:rsidP="00AD0BFB">
      <w:pPr>
        <w:pStyle w:val="AralkYok"/>
        <w:rPr>
          <w:bCs/>
        </w:rPr>
      </w:pPr>
    </w:p>
    <w:p w14:paraId="320E4FC9" w14:textId="77777777" w:rsidR="00D621FB" w:rsidRPr="00772BB8" w:rsidRDefault="00D621FB" w:rsidP="00AF0665">
      <w:pPr>
        <w:pStyle w:val="AralkYok"/>
        <w:rPr>
          <w:b/>
          <w:u w:val="single"/>
        </w:rPr>
      </w:pPr>
      <w:r w:rsidRPr="00772BB8">
        <w:rPr>
          <w:b/>
          <w:u w:val="single"/>
        </w:rPr>
        <w:t>GÖREV</w:t>
      </w:r>
      <w:r w:rsidR="007B293C" w:rsidRPr="00772BB8">
        <w:rPr>
          <w:b/>
          <w:u w:val="single"/>
        </w:rPr>
        <w:t>3</w:t>
      </w:r>
    </w:p>
    <w:p w14:paraId="4788AEDB" w14:textId="61A4641B" w:rsidR="00AF0665" w:rsidRPr="00772BB8" w:rsidRDefault="005920B0" w:rsidP="00AD0BFB">
      <w:pPr>
        <w:pStyle w:val="AralkYok"/>
      </w:pPr>
      <w:r w:rsidRPr="00772BB8">
        <w:t>Fizyoloji</w:t>
      </w:r>
      <w:r w:rsidR="00AE3469" w:rsidRPr="00772BB8">
        <w:t xml:space="preserve"> laboratuvarlarında yapılan proje ve çalışmalara yardımcı </w:t>
      </w:r>
      <w:r w:rsidR="009C6E62" w:rsidRPr="00772BB8">
        <w:t>olunması.</w:t>
      </w:r>
    </w:p>
    <w:p w14:paraId="7AA13E71" w14:textId="77777777" w:rsidR="00AD0BFB" w:rsidRPr="00772BB8" w:rsidRDefault="00AD0BFB" w:rsidP="00AD0BFB">
      <w:pPr>
        <w:pStyle w:val="AralkYok"/>
      </w:pPr>
    </w:p>
    <w:p w14:paraId="257CF2E3" w14:textId="62FAB899" w:rsidR="007C0D9E" w:rsidRPr="00772BB8" w:rsidRDefault="007C0D9E" w:rsidP="00AF0665">
      <w:pPr>
        <w:pStyle w:val="AralkYok"/>
        <w:rPr>
          <w:b/>
          <w:u w:val="single"/>
        </w:rPr>
      </w:pPr>
      <w:r w:rsidRPr="00772BB8">
        <w:rPr>
          <w:b/>
          <w:u w:val="single"/>
        </w:rPr>
        <w:t>AMAÇ</w:t>
      </w:r>
    </w:p>
    <w:p w14:paraId="457EA65D" w14:textId="77777777" w:rsidR="00F8671D" w:rsidRPr="00772BB8" w:rsidRDefault="00AE3469" w:rsidP="00AF0665">
      <w:pPr>
        <w:pStyle w:val="AralkYok"/>
      </w:pPr>
      <w:r w:rsidRPr="00772BB8">
        <w:t>Laboratuvar kapsamında yapılan deneysel çalışmalara destek olmak.</w:t>
      </w:r>
    </w:p>
    <w:p w14:paraId="2809AA26" w14:textId="77777777" w:rsidR="00AF0665" w:rsidRPr="00772BB8" w:rsidRDefault="00AF0665" w:rsidP="00DA40AA">
      <w:pPr>
        <w:spacing w:line="240" w:lineRule="auto"/>
        <w:jc w:val="both"/>
        <w:rPr>
          <w:b/>
          <w:u w:val="single"/>
        </w:rPr>
      </w:pPr>
    </w:p>
    <w:p w14:paraId="26C10498" w14:textId="2F23F0A2" w:rsidR="00821679" w:rsidRPr="00772BB8" w:rsidRDefault="00821679" w:rsidP="00AF0665">
      <w:pPr>
        <w:pStyle w:val="AralkYok"/>
        <w:rPr>
          <w:b/>
          <w:u w:val="single"/>
        </w:rPr>
      </w:pPr>
      <w:r w:rsidRPr="00772BB8">
        <w:rPr>
          <w:b/>
          <w:u w:val="single"/>
        </w:rPr>
        <w:t>GİRDİLER</w:t>
      </w:r>
    </w:p>
    <w:p w14:paraId="5745940D" w14:textId="52D31D8A" w:rsidR="009C6E62" w:rsidRPr="00772BB8" w:rsidRDefault="009C6E62" w:rsidP="00AF0665">
      <w:pPr>
        <w:pStyle w:val="AralkYok"/>
        <w:numPr>
          <w:ilvl w:val="0"/>
          <w:numId w:val="14"/>
        </w:numPr>
        <w:ind w:left="284" w:hanging="284"/>
      </w:pPr>
      <w:r w:rsidRPr="00772BB8">
        <w:t>Deney hayvanları</w:t>
      </w:r>
    </w:p>
    <w:p w14:paraId="08211BEA" w14:textId="1BD868B8" w:rsidR="009C6E62" w:rsidRPr="00772BB8" w:rsidRDefault="009C6E62" w:rsidP="00AF0665">
      <w:pPr>
        <w:pStyle w:val="AralkYok"/>
        <w:numPr>
          <w:ilvl w:val="0"/>
          <w:numId w:val="14"/>
        </w:numPr>
        <w:ind w:left="284" w:hanging="284"/>
      </w:pPr>
      <w:r w:rsidRPr="00772BB8">
        <w:t>Laboratuvarlar</w:t>
      </w:r>
    </w:p>
    <w:p w14:paraId="58362C84" w14:textId="77777777" w:rsidR="009C6E62" w:rsidRPr="00772BB8" w:rsidRDefault="009C6E62" w:rsidP="009C6E62">
      <w:pPr>
        <w:pStyle w:val="ListeParagraf"/>
        <w:spacing w:line="240" w:lineRule="auto"/>
        <w:jc w:val="both"/>
        <w:rPr>
          <w:b/>
          <w:u w:val="single"/>
        </w:rPr>
      </w:pPr>
    </w:p>
    <w:p w14:paraId="6A3F8C04" w14:textId="77777777" w:rsidR="009C6E62" w:rsidRPr="00772BB8" w:rsidRDefault="002B31D8" w:rsidP="00920B08">
      <w:pPr>
        <w:spacing w:after="0" w:line="240" w:lineRule="auto"/>
        <w:jc w:val="both"/>
        <w:rPr>
          <w:b/>
          <w:u w:val="single"/>
        </w:rPr>
      </w:pPr>
      <w:r w:rsidRPr="00772BB8">
        <w:rPr>
          <w:b/>
          <w:u w:val="single"/>
        </w:rPr>
        <w:t>PROSES</w:t>
      </w:r>
    </w:p>
    <w:p w14:paraId="15637083" w14:textId="77777777" w:rsidR="009C6E62" w:rsidRPr="00772BB8" w:rsidRDefault="009C6E62" w:rsidP="00AF0665">
      <w:pPr>
        <w:pStyle w:val="ListeParagraf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b/>
          <w:u w:val="single"/>
        </w:rPr>
      </w:pPr>
      <w:r w:rsidRPr="00772BB8">
        <w:rPr>
          <w:b/>
          <w:bCs/>
        </w:rPr>
        <w:t>Deney çalışmalarına desteğin sağlanması.</w:t>
      </w:r>
    </w:p>
    <w:p w14:paraId="0264D013" w14:textId="45A10430" w:rsidR="009C6E62" w:rsidRPr="00772BB8" w:rsidRDefault="009C6E62" w:rsidP="00AF0665">
      <w:pPr>
        <w:pStyle w:val="ListeParagraf"/>
        <w:numPr>
          <w:ilvl w:val="0"/>
          <w:numId w:val="10"/>
        </w:numPr>
        <w:tabs>
          <w:tab w:val="left" w:pos="567"/>
        </w:tabs>
        <w:spacing w:line="240" w:lineRule="auto"/>
        <w:ind w:left="284" w:firstLine="0"/>
        <w:jc w:val="both"/>
        <w:rPr>
          <w:b/>
          <w:u w:val="single"/>
        </w:rPr>
      </w:pPr>
      <w:r w:rsidRPr="00772BB8">
        <w:rPr>
          <w:bCs/>
        </w:rPr>
        <w:t xml:space="preserve">Deney hayvanı dokularının </w:t>
      </w:r>
      <w:proofErr w:type="spellStart"/>
      <w:r w:rsidRPr="00772BB8">
        <w:rPr>
          <w:bCs/>
        </w:rPr>
        <w:t>polimeraz</w:t>
      </w:r>
      <w:proofErr w:type="spellEnd"/>
      <w:r w:rsidRPr="00772BB8">
        <w:rPr>
          <w:bCs/>
        </w:rPr>
        <w:t xml:space="preserve"> zincir reaksiyonu ile </w:t>
      </w:r>
      <w:proofErr w:type="spellStart"/>
      <w:r w:rsidRPr="00772BB8">
        <w:rPr>
          <w:bCs/>
        </w:rPr>
        <w:t>tran</w:t>
      </w:r>
      <w:r w:rsidR="00AB5B81" w:rsidRPr="00772BB8">
        <w:rPr>
          <w:bCs/>
        </w:rPr>
        <w:t>sgenik</w:t>
      </w:r>
      <w:proofErr w:type="spellEnd"/>
      <w:r w:rsidR="00AB5B81" w:rsidRPr="00772BB8">
        <w:rPr>
          <w:bCs/>
        </w:rPr>
        <w:t xml:space="preserve"> olanlarını belirler.</w:t>
      </w:r>
    </w:p>
    <w:p w14:paraId="708F176E" w14:textId="2AD8A6EB" w:rsidR="009C6E62" w:rsidRPr="00772BB8" w:rsidRDefault="009C6E62" w:rsidP="00AF0665">
      <w:pPr>
        <w:pStyle w:val="ListeParagraf"/>
        <w:numPr>
          <w:ilvl w:val="0"/>
          <w:numId w:val="10"/>
        </w:numPr>
        <w:tabs>
          <w:tab w:val="left" w:pos="567"/>
        </w:tabs>
        <w:spacing w:line="240" w:lineRule="auto"/>
        <w:ind w:left="284" w:firstLine="0"/>
        <w:jc w:val="both"/>
        <w:rPr>
          <w:bCs/>
        </w:rPr>
      </w:pPr>
      <w:r w:rsidRPr="00772BB8">
        <w:rPr>
          <w:bCs/>
        </w:rPr>
        <w:t xml:space="preserve">Farelerde </w:t>
      </w:r>
      <w:proofErr w:type="spellStart"/>
      <w:r w:rsidRPr="00772BB8">
        <w:rPr>
          <w:bCs/>
        </w:rPr>
        <w:t>intrakraniyal</w:t>
      </w:r>
      <w:proofErr w:type="spellEnd"/>
      <w:r w:rsidRPr="00772BB8">
        <w:rPr>
          <w:bCs/>
        </w:rPr>
        <w:t xml:space="preserve"> beyin enjeksiyonları yaparak</w:t>
      </w:r>
      <w:r w:rsidR="00AB5B81" w:rsidRPr="00772BB8">
        <w:rPr>
          <w:bCs/>
        </w:rPr>
        <w:t xml:space="preserve"> projelere hayvan grubu oluşturur.</w:t>
      </w:r>
    </w:p>
    <w:p w14:paraId="3C82CF73" w14:textId="02113794" w:rsidR="009C6E62" w:rsidRPr="00772BB8" w:rsidRDefault="009C6E62" w:rsidP="00AF0665">
      <w:pPr>
        <w:pStyle w:val="ListeParagraf"/>
        <w:numPr>
          <w:ilvl w:val="0"/>
          <w:numId w:val="10"/>
        </w:numPr>
        <w:tabs>
          <w:tab w:val="left" w:pos="567"/>
        </w:tabs>
        <w:spacing w:line="240" w:lineRule="auto"/>
        <w:ind w:left="284" w:firstLine="0"/>
        <w:jc w:val="both"/>
        <w:rPr>
          <w:bCs/>
        </w:rPr>
      </w:pPr>
      <w:r w:rsidRPr="00772BB8">
        <w:rPr>
          <w:bCs/>
        </w:rPr>
        <w:t>Deney hayvanlar</w:t>
      </w:r>
      <w:r w:rsidR="00AB5B81" w:rsidRPr="00772BB8">
        <w:rPr>
          <w:bCs/>
        </w:rPr>
        <w:t>ının davranış deneylerini yapar.</w:t>
      </w:r>
    </w:p>
    <w:p w14:paraId="015D3C55" w14:textId="34A657F5" w:rsidR="009C6E62" w:rsidRPr="00772BB8" w:rsidRDefault="009C6E62" w:rsidP="00AF0665">
      <w:pPr>
        <w:pStyle w:val="ListeParagraf"/>
        <w:numPr>
          <w:ilvl w:val="0"/>
          <w:numId w:val="10"/>
        </w:numPr>
        <w:tabs>
          <w:tab w:val="left" w:pos="567"/>
        </w:tabs>
        <w:spacing w:line="240" w:lineRule="auto"/>
        <w:ind w:left="284" w:firstLine="0"/>
        <w:jc w:val="both"/>
        <w:rPr>
          <w:bCs/>
        </w:rPr>
      </w:pPr>
      <w:r w:rsidRPr="00772BB8">
        <w:rPr>
          <w:bCs/>
        </w:rPr>
        <w:t>Deney hayvanı eksik hatların yurtdışı yazışmaları</w:t>
      </w:r>
      <w:r w:rsidR="00AB5B81" w:rsidRPr="00772BB8">
        <w:rPr>
          <w:bCs/>
        </w:rPr>
        <w:t>nı yap</w:t>
      </w:r>
      <w:r w:rsidRPr="00772BB8">
        <w:rPr>
          <w:bCs/>
        </w:rPr>
        <w:t>arak sipariş edilmesi ve getirtilmesi</w:t>
      </w:r>
      <w:r w:rsidR="00AB5B81" w:rsidRPr="00772BB8">
        <w:rPr>
          <w:bCs/>
        </w:rPr>
        <w:t>ni sağlar.</w:t>
      </w:r>
    </w:p>
    <w:p w14:paraId="19029ED3" w14:textId="152922BA" w:rsidR="00AB5B81" w:rsidRPr="00772BB8" w:rsidRDefault="009C6E62" w:rsidP="00AF0665">
      <w:pPr>
        <w:pStyle w:val="ListeParagraf"/>
        <w:numPr>
          <w:ilvl w:val="0"/>
          <w:numId w:val="10"/>
        </w:numPr>
        <w:tabs>
          <w:tab w:val="left" w:pos="567"/>
        </w:tabs>
        <w:spacing w:line="240" w:lineRule="auto"/>
        <w:ind w:left="284" w:firstLine="0"/>
        <w:jc w:val="both"/>
        <w:rPr>
          <w:bCs/>
        </w:rPr>
      </w:pPr>
      <w:r w:rsidRPr="00772BB8">
        <w:rPr>
          <w:bCs/>
        </w:rPr>
        <w:t>Deneylerde kullanılan malzemelerin stok takibi</w:t>
      </w:r>
      <w:r w:rsidR="00AB5B81" w:rsidRPr="00772BB8">
        <w:rPr>
          <w:bCs/>
        </w:rPr>
        <w:t>ni gerçekleştirir.</w:t>
      </w:r>
    </w:p>
    <w:p w14:paraId="23DD9F8D" w14:textId="03EE8876" w:rsidR="00037AE5" w:rsidRPr="00772BB8" w:rsidRDefault="005920B0" w:rsidP="00AF0665">
      <w:pPr>
        <w:pStyle w:val="ListeParagraf"/>
        <w:numPr>
          <w:ilvl w:val="0"/>
          <w:numId w:val="10"/>
        </w:numPr>
        <w:tabs>
          <w:tab w:val="left" w:pos="567"/>
        </w:tabs>
        <w:spacing w:line="240" w:lineRule="auto"/>
        <w:ind w:left="284" w:firstLine="0"/>
        <w:jc w:val="both"/>
        <w:rPr>
          <w:bCs/>
        </w:rPr>
      </w:pPr>
      <w:r w:rsidRPr="00772BB8">
        <w:rPr>
          <w:bCs/>
          <w:color w:val="000000" w:themeColor="text1"/>
        </w:rPr>
        <w:t>Fizyoloji</w:t>
      </w:r>
      <w:r w:rsidR="00037AE5" w:rsidRPr="00772BB8">
        <w:rPr>
          <w:bCs/>
          <w:color w:val="000000" w:themeColor="text1"/>
        </w:rPr>
        <w:t xml:space="preserve"> laboratuvarında mevcut olan ve bilimsel ara</w:t>
      </w:r>
      <w:r w:rsidR="00AB5B81" w:rsidRPr="00772BB8">
        <w:rPr>
          <w:bCs/>
          <w:color w:val="000000" w:themeColor="text1"/>
        </w:rPr>
        <w:t>ştırmalarda kullanılan cihazlarda</w:t>
      </w:r>
      <w:r w:rsidR="00037AE5" w:rsidRPr="00772BB8">
        <w:rPr>
          <w:bCs/>
          <w:color w:val="000000" w:themeColor="text1"/>
        </w:rPr>
        <w:t xml:space="preserve"> </w:t>
      </w:r>
      <w:r w:rsidR="001C5275" w:rsidRPr="00772BB8">
        <w:rPr>
          <w:bCs/>
          <w:color w:val="000000" w:themeColor="text1"/>
        </w:rPr>
        <w:t xml:space="preserve">çalışması olan kişilerin </w:t>
      </w:r>
      <w:r w:rsidR="00AB5B81" w:rsidRPr="00772BB8">
        <w:rPr>
          <w:bCs/>
          <w:color w:val="000000" w:themeColor="text1"/>
        </w:rPr>
        <w:t>kullanması için rehberlik eder.</w:t>
      </w:r>
    </w:p>
    <w:p w14:paraId="083EBCCB" w14:textId="5D336D57" w:rsidR="005920B0" w:rsidRPr="00772BB8" w:rsidRDefault="005920B0" w:rsidP="00AF0665">
      <w:pPr>
        <w:pStyle w:val="ListeParagraf"/>
        <w:numPr>
          <w:ilvl w:val="0"/>
          <w:numId w:val="10"/>
        </w:numPr>
        <w:tabs>
          <w:tab w:val="left" w:pos="567"/>
        </w:tabs>
        <w:spacing w:line="240" w:lineRule="auto"/>
        <w:ind w:left="284" w:firstLine="0"/>
        <w:jc w:val="both"/>
        <w:rPr>
          <w:bCs/>
        </w:rPr>
      </w:pPr>
      <w:r w:rsidRPr="00772BB8">
        <w:rPr>
          <w:bCs/>
        </w:rPr>
        <w:t>Deneyi biten hayvanların sonlandırılması</w:t>
      </w:r>
      <w:r w:rsidR="00AB5B81" w:rsidRPr="00772BB8">
        <w:rPr>
          <w:bCs/>
        </w:rPr>
        <w:t>nı sağlar.</w:t>
      </w:r>
    </w:p>
    <w:p w14:paraId="69DD5FAE" w14:textId="1730971C" w:rsidR="005920B0" w:rsidRPr="00772BB8" w:rsidRDefault="005920B0" w:rsidP="00AF0665">
      <w:pPr>
        <w:pStyle w:val="ListeParagraf"/>
        <w:numPr>
          <w:ilvl w:val="0"/>
          <w:numId w:val="10"/>
        </w:numPr>
        <w:tabs>
          <w:tab w:val="left" w:pos="567"/>
        </w:tabs>
        <w:spacing w:line="240" w:lineRule="auto"/>
        <w:ind w:left="284" w:firstLine="0"/>
        <w:jc w:val="both"/>
        <w:rPr>
          <w:bCs/>
        </w:rPr>
      </w:pPr>
      <w:r w:rsidRPr="00772BB8">
        <w:rPr>
          <w:bCs/>
        </w:rPr>
        <w:t xml:space="preserve">Deney sonu toplanan dokuların hasarsız korunması için doku </w:t>
      </w:r>
      <w:r w:rsidR="00AB5B81" w:rsidRPr="00772BB8">
        <w:rPr>
          <w:bCs/>
        </w:rPr>
        <w:t>protokollerine alır, kesim ve görüntülenmesini sağlar.</w:t>
      </w:r>
    </w:p>
    <w:p w14:paraId="6CAC8F4B" w14:textId="7773C1FA" w:rsidR="007E5253" w:rsidRPr="00772BB8" w:rsidRDefault="00DA0360" w:rsidP="00AF0665">
      <w:pPr>
        <w:pStyle w:val="ListeParagraf"/>
        <w:numPr>
          <w:ilvl w:val="0"/>
          <w:numId w:val="10"/>
        </w:numPr>
        <w:tabs>
          <w:tab w:val="left" w:pos="567"/>
        </w:tabs>
        <w:spacing w:line="240" w:lineRule="auto"/>
        <w:ind w:left="284" w:firstLine="0"/>
        <w:jc w:val="both"/>
        <w:rPr>
          <w:bCs/>
          <w:color w:val="000000" w:themeColor="text1"/>
        </w:rPr>
      </w:pPr>
      <w:r w:rsidRPr="00772BB8">
        <w:rPr>
          <w:bCs/>
          <w:color w:val="000000" w:themeColor="text1"/>
        </w:rPr>
        <w:t>Ç</w:t>
      </w:r>
      <w:r w:rsidR="007E5253" w:rsidRPr="00772BB8">
        <w:rPr>
          <w:bCs/>
          <w:color w:val="000000" w:themeColor="text1"/>
        </w:rPr>
        <w:t xml:space="preserve">alışmanın amacına bağlı olarak yapılacak </w:t>
      </w:r>
      <w:r w:rsidR="005920B0" w:rsidRPr="00772BB8">
        <w:rPr>
          <w:bCs/>
          <w:color w:val="000000" w:themeColor="text1"/>
        </w:rPr>
        <w:t>çalışmalarda tüm aşamalarda gerek ekibe gerek deney sürecine</w:t>
      </w:r>
      <w:r w:rsidR="006253F5" w:rsidRPr="00772BB8">
        <w:rPr>
          <w:bCs/>
          <w:color w:val="000000" w:themeColor="text1"/>
        </w:rPr>
        <w:t xml:space="preserve"> destek olur.</w:t>
      </w:r>
    </w:p>
    <w:p w14:paraId="33021E77" w14:textId="48C2FCAA" w:rsidR="00DA0360" w:rsidRPr="00772BB8" w:rsidRDefault="00DA0360" w:rsidP="00AF0665">
      <w:pPr>
        <w:pStyle w:val="ListeParagraf"/>
        <w:numPr>
          <w:ilvl w:val="0"/>
          <w:numId w:val="10"/>
        </w:numPr>
        <w:tabs>
          <w:tab w:val="left" w:pos="567"/>
        </w:tabs>
        <w:spacing w:line="240" w:lineRule="auto"/>
        <w:ind w:left="284" w:firstLine="0"/>
        <w:jc w:val="both"/>
        <w:rPr>
          <w:bCs/>
          <w:color w:val="000000" w:themeColor="text1"/>
        </w:rPr>
      </w:pPr>
      <w:r w:rsidRPr="00772BB8">
        <w:rPr>
          <w:bCs/>
          <w:color w:val="000000" w:themeColor="text1"/>
        </w:rPr>
        <w:t>Yarılanan ürünlerin bitmesinden önce talep ed</w:t>
      </w:r>
      <w:r w:rsidR="006253F5" w:rsidRPr="00772BB8">
        <w:rPr>
          <w:bCs/>
          <w:color w:val="000000" w:themeColor="text1"/>
        </w:rPr>
        <w:t>en kişiye bilgisini aktarır.</w:t>
      </w:r>
    </w:p>
    <w:p w14:paraId="73579C8F" w14:textId="77777777" w:rsidR="002B31D8" w:rsidRPr="00772BB8" w:rsidRDefault="002B31D8" w:rsidP="00DA40AA">
      <w:pPr>
        <w:spacing w:line="240" w:lineRule="auto"/>
        <w:jc w:val="both"/>
        <w:rPr>
          <w:b/>
          <w:color w:val="000000" w:themeColor="text1"/>
          <w:u w:val="single"/>
        </w:rPr>
      </w:pPr>
      <w:r w:rsidRPr="00772BB8">
        <w:rPr>
          <w:b/>
          <w:color w:val="000000" w:themeColor="text1"/>
          <w:u w:val="single"/>
        </w:rPr>
        <w:t>ÇIKTILAR</w:t>
      </w:r>
    </w:p>
    <w:p w14:paraId="031E1848" w14:textId="6BDFBEE4" w:rsidR="002B31D8" w:rsidRPr="00772BB8" w:rsidRDefault="005920B0" w:rsidP="00AF0665">
      <w:pPr>
        <w:pStyle w:val="AralkYok"/>
        <w:numPr>
          <w:ilvl w:val="0"/>
          <w:numId w:val="11"/>
        </w:numPr>
        <w:ind w:left="426"/>
      </w:pPr>
      <w:r w:rsidRPr="00772BB8">
        <w:t>Fizyoloji</w:t>
      </w:r>
      <w:r w:rsidR="00205895" w:rsidRPr="00772BB8">
        <w:t xml:space="preserve"> laboratuvarı kulla</w:t>
      </w:r>
      <w:r w:rsidRPr="00772BB8">
        <w:t>nılarak yapılan</w:t>
      </w:r>
      <w:r w:rsidR="006253F5" w:rsidRPr="00772BB8">
        <w:t xml:space="preserve"> bilimsel çalışmalar</w:t>
      </w:r>
    </w:p>
    <w:p w14:paraId="58E7272B" w14:textId="2CA92721" w:rsidR="005B607C" w:rsidRPr="00772BB8" w:rsidRDefault="006253F5" w:rsidP="00AF0665">
      <w:pPr>
        <w:pStyle w:val="AralkYok"/>
        <w:numPr>
          <w:ilvl w:val="0"/>
          <w:numId w:val="11"/>
        </w:numPr>
        <w:ind w:left="426"/>
      </w:pPr>
      <w:r w:rsidRPr="00772BB8">
        <w:t>Sonucu sağlanmış araştırma projeleri</w:t>
      </w:r>
    </w:p>
    <w:p w14:paraId="3B8F2FDD" w14:textId="77777777" w:rsidR="00772BB8" w:rsidRPr="00772BB8" w:rsidRDefault="00772BB8" w:rsidP="00AF0665">
      <w:pPr>
        <w:pStyle w:val="AralkYok"/>
      </w:pPr>
    </w:p>
    <w:p w14:paraId="2D236A05" w14:textId="55807180" w:rsidR="002F478C" w:rsidRPr="00772BB8" w:rsidRDefault="002F478C" w:rsidP="00AF0665">
      <w:pPr>
        <w:pStyle w:val="AralkYok"/>
        <w:rPr>
          <w:b/>
          <w:u w:val="single"/>
        </w:rPr>
      </w:pPr>
      <w:r w:rsidRPr="00772BB8">
        <w:rPr>
          <w:b/>
          <w:u w:val="single"/>
        </w:rPr>
        <w:t>GÖREV</w:t>
      </w:r>
      <w:r w:rsidR="005920B0" w:rsidRPr="00772BB8">
        <w:rPr>
          <w:b/>
          <w:u w:val="single"/>
        </w:rPr>
        <w:t>4</w:t>
      </w:r>
    </w:p>
    <w:p w14:paraId="42A708A0" w14:textId="0254A195" w:rsidR="00D621FB" w:rsidRPr="00772BB8" w:rsidRDefault="002F478C" w:rsidP="00AF0665">
      <w:pPr>
        <w:pStyle w:val="AralkYok"/>
      </w:pPr>
      <w:r w:rsidRPr="00772BB8">
        <w:t>Üniversite ve Fakülteye ait</w:t>
      </w:r>
      <w:r w:rsidR="00EE3243" w:rsidRPr="00772BB8">
        <w:t xml:space="preserve"> komite ve prati</w:t>
      </w:r>
      <w:r w:rsidR="006253F5" w:rsidRPr="00772BB8">
        <w:t>k sınavlarda sınav gözetmenliğinin yapılması.</w:t>
      </w:r>
    </w:p>
    <w:p w14:paraId="344C4946" w14:textId="77777777" w:rsidR="00AF0665" w:rsidRPr="00772BB8" w:rsidRDefault="00AF0665" w:rsidP="00AF0665">
      <w:pPr>
        <w:pStyle w:val="AralkYok"/>
      </w:pPr>
    </w:p>
    <w:p w14:paraId="1D02AE8E" w14:textId="750AA441" w:rsidR="00D621FB" w:rsidRPr="00772BB8" w:rsidRDefault="00D621FB" w:rsidP="00AF0665">
      <w:pPr>
        <w:pStyle w:val="AralkYok"/>
        <w:rPr>
          <w:b/>
          <w:u w:val="single"/>
        </w:rPr>
      </w:pPr>
      <w:r w:rsidRPr="00772BB8">
        <w:rPr>
          <w:b/>
          <w:u w:val="single"/>
        </w:rPr>
        <w:t>AMAÇ</w:t>
      </w:r>
    </w:p>
    <w:p w14:paraId="0AEF3B8E" w14:textId="77777777" w:rsidR="002F478C" w:rsidRPr="00772BB8" w:rsidRDefault="008C6A66" w:rsidP="00AF0665">
      <w:pPr>
        <w:pStyle w:val="AralkYok"/>
      </w:pPr>
      <w:r w:rsidRPr="00772BB8">
        <w:t xml:space="preserve">Üniversite ve </w:t>
      </w:r>
      <w:r w:rsidR="004F173F" w:rsidRPr="00772BB8">
        <w:t xml:space="preserve">fakülte bünyesinde yapılan belirlenen sınavlar </w:t>
      </w:r>
      <w:r w:rsidR="00F24456" w:rsidRPr="00772BB8">
        <w:t>sırasında</w:t>
      </w:r>
      <w:r w:rsidR="004F173F" w:rsidRPr="00772BB8">
        <w:t xml:space="preserve"> öğrencilere gözetmenlik yapmak.</w:t>
      </w:r>
    </w:p>
    <w:p w14:paraId="7A876C38" w14:textId="77777777" w:rsidR="00772BB8" w:rsidRPr="00772BB8" w:rsidRDefault="00772BB8" w:rsidP="00AF0665">
      <w:pPr>
        <w:pStyle w:val="AralkYok"/>
        <w:rPr>
          <w:b/>
          <w:u w:val="single"/>
        </w:rPr>
      </w:pPr>
    </w:p>
    <w:p w14:paraId="16CC7262" w14:textId="02E08628" w:rsidR="00432154" w:rsidRPr="00772BB8" w:rsidRDefault="00432154" w:rsidP="00AF0665">
      <w:pPr>
        <w:pStyle w:val="AralkYok"/>
        <w:rPr>
          <w:b/>
          <w:u w:val="single"/>
        </w:rPr>
      </w:pPr>
      <w:r w:rsidRPr="00772BB8">
        <w:rPr>
          <w:b/>
          <w:u w:val="single"/>
        </w:rPr>
        <w:t>GİRDİLER</w:t>
      </w:r>
    </w:p>
    <w:p w14:paraId="6383E7FB" w14:textId="77777777" w:rsidR="006253F5" w:rsidRPr="00772BB8" w:rsidRDefault="006253F5" w:rsidP="00AF0665">
      <w:pPr>
        <w:pStyle w:val="AralkYok"/>
        <w:numPr>
          <w:ilvl w:val="0"/>
          <w:numId w:val="15"/>
        </w:numPr>
        <w:ind w:left="426"/>
      </w:pPr>
      <w:r w:rsidRPr="00772BB8">
        <w:t>Sınav kağıtları</w:t>
      </w:r>
    </w:p>
    <w:p w14:paraId="38A8D4C5" w14:textId="31B7ADF8" w:rsidR="00AD0BFB" w:rsidRPr="00772BB8" w:rsidRDefault="006253F5" w:rsidP="00AD0BFB">
      <w:pPr>
        <w:pStyle w:val="AralkYok"/>
        <w:numPr>
          <w:ilvl w:val="0"/>
          <w:numId w:val="15"/>
        </w:numPr>
        <w:ind w:left="426"/>
      </w:pPr>
      <w:r w:rsidRPr="00772BB8">
        <w:t>S</w:t>
      </w:r>
      <w:r w:rsidR="004F173F" w:rsidRPr="00772BB8">
        <w:t xml:space="preserve">ınav sırasında </w:t>
      </w:r>
      <w:r w:rsidRPr="00772BB8">
        <w:t>kullanılacak sunumlar</w:t>
      </w:r>
    </w:p>
    <w:p w14:paraId="6E99E3C0" w14:textId="77777777" w:rsidR="00AD0BFB" w:rsidRPr="00772BB8" w:rsidRDefault="00AD0BFB" w:rsidP="00AD0BFB">
      <w:pPr>
        <w:pStyle w:val="AralkYok"/>
        <w:ind w:left="426"/>
      </w:pPr>
    </w:p>
    <w:p w14:paraId="69198D4C" w14:textId="50FD8335" w:rsidR="00AE5335" w:rsidRPr="00772BB8" w:rsidRDefault="00432154" w:rsidP="00DA40AA">
      <w:pPr>
        <w:spacing w:line="240" w:lineRule="auto"/>
        <w:jc w:val="both"/>
        <w:rPr>
          <w:b/>
          <w:u w:val="single"/>
        </w:rPr>
      </w:pPr>
      <w:r w:rsidRPr="00772BB8">
        <w:rPr>
          <w:b/>
          <w:u w:val="single"/>
        </w:rPr>
        <w:t>PROSES</w:t>
      </w:r>
    </w:p>
    <w:p w14:paraId="3A2AB7E4" w14:textId="77777777" w:rsidR="006253F5" w:rsidRPr="00772BB8" w:rsidRDefault="006253F5" w:rsidP="00AF0665">
      <w:pPr>
        <w:pStyle w:val="ListeParagraf"/>
        <w:numPr>
          <w:ilvl w:val="0"/>
          <w:numId w:val="3"/>
        </w:numPr>
        <w:spacing w:line="240" w:lineRule="auto"/>
        <w:ind w:left="426"/>
        <w:jc w:val="both"/>
        <w:rPr>
          <w:b/>
          <w:bCs/>
        </w:rPr>
      </w:pPr>
      <w:r w:rsidRPr="00772BB8">
        <w:rPr>
          <w:b/>
          <w:bCs/>
        </w:rPr>
        <w:t>Sınav gözetmenliğinin yapılması.</w:t>
      </w:r>
    </w:p>
    <w:p w14:paraId="144E946C" w14:textId="313FA954" w:rsidR="00382437" w:rsidRPr="00772BB8" w:rsidRDefault="008255E6" w:rsidP="00AF0665">
      <w:pPr>
        <w:pStyle w:val="ListeParagraf"/>
        <w:numPr>
          <w:ilvl w:val="0"/>
          <w:numId w:val="12"/>
        </w:numPr>
        <w:spacing w:line="240" w:lineRule="auto"/>
        <w:ind w:left="851"/>
        <w:jc w:val="both"/>
        <w:rPr>
          <w:bCs/>
        </w:rPr>
      </w:pPr>
      <w:r w:rsidRPr="00772BB8">
        <w:rPr>
          <w:bCs/>
        </w:rPr>
        <w:t>Sınav tarihlerinin ve yerlerinin belirlenmesi ardından sınavın yapılacağı salon</w:t>
      </w:r>
      <w:r w:rsidR="006253F5" w:rsidRPr="00772BB8">
        <w:rPr>
          <w:bCs/>
        </w:rPr>
        <w:t>u kontrol eder.</w:t>
      </w:r>
    </w:p>
    <w:p w14:paraId="25A0B7B9" w14:textId="2660ADC2" w:rsidR="008255E6" w:rsidRPr="00772BB8" w:rsidRDefault="008255E6" w:rsidP="00AF0665">
      <w:pPr>
        <w:pStyle w:val="ListeParagraf"/>
        <w:numPr>
          <w:ilvl w:val="0"/>
          <w:numId w:val="12"/>
        </w:numPr>
        <w:spacing w:line="240" w:lineRule="auto"/>
        <w:ind w:left="851"/>
        <w:jc w:val="both"/>
        <w:rPr>
          <w:bCs/>
        </w:rPr>
      </w:pPr>
      <w:r w:rsidRPr="00772BB8">
        <w:rPr>
          <w:bCs/>
        </w:rPr>
        <w:t>Sınavın yapı</w:t>
      </w:r>
      <w:r w:rsidR="006253F5" w:rsidRPr="00772BB8">
        <w:rPr>
          <w:bCs/>
        </w:rPr>
        <w:t>lacağı sınıf listelerinin çıktısını alır.</w:t>
      </w:r>
    </w:p>
    <w:p w14:paraId="21B4E86F" w14:textId="21FBFC42" w:rsidR="008255E6" w:rsidRPr="00772BB8" w:rsidRDefault="008255E6" w:rsidP="00AF0665">
      <w:pPr>
        <w:pStyle w:val="ListeParagraf"/>
        <w:numPr>
          <w:ilvl w:val="0"/>
          <w:numId w:val="12"/>
        </w:numPr>
        <w:spacing w:line="240" w:lineRule="auto"/>
        <w:ind w:left="851"/>
        <w:jc w:val="both"/>
        <w:rPr>
          <w:bCs/>
        </w:rPr>
      </w:pPr>
      <w:r w:rsidRPr="00772BB8">
        <w:rPr>
          <w:bCs/>
        </w:rPr>
        <w:t>Sınavın yapılacağı kişi sayısına göre dersin sorumlu hocalarının veya komite sorumlularının hazırladığı s</w:t>
      </w:r>
      <w:r w:rsidR="006253F5" w:rsidRPr="00772BB8">
        <w:rPr>
          <w:bCs/>
        </w:rPr>
        <w:t>ınav sorularının çıktısını alır.</w:t>
      </w:r>
    </w:p>
    <w:p w14:paraId="3445B4F4" w14:textId="4923830D" w:rsidR="008255E6" w:rsidRPr="00772BB8" w:rsidRDefault="008255E6" w:rsidP="00AF0665">
      <w:pPr>
        <w:pStyle w:val="ListeParagraf"/>
        <w:numPr>
          <w:ilvl w:val="0"/>
          <w:numId w:val="12"/>
        </w:numPr>
        <w:spacing w:line="240" w:lineRule="auto"/>
        <w:ind w:left="851"/>
        <w:jc w:val="both"/>
        <w:rPr>
          <w:bCs/>
        </w:rPr>
      </w:pPr>
      <w:r w:rsidRPr="00772BB8">
        <w:rPr>
          <w:bCs/>
        </w:rPr>
        <w:t>Yoklamalar ile birlikte zarflara kapatılarak sınav gününe kad</w:t>
      </w:r>
      <w:r w:rsidR="006253F5" w:rsidRPr="00772BB8">
        <w:rPr>
          <w:bCs/>
        </w:rPr>
        <w:t>ar dekanlık kasasına kaldırır.</w:t>
      </w:r>
    </w:p>
    <w:p w14:paraId="713BCB2E" w14:textId="5C84E520" w:rsidR="008255E6" w:rsidRPr="00772BB8" w:rsidRDefault="008255E6" w:rsidP="00AF0665">
      <w:pPr>
        <w:pStyle w:val="ListeParagraf"/>
        <w:numPr>
          <w:ilvl w:val="0"/>
          <w:numId w:val="12"/>
        </w:numPr>
        <w:spacing w:line="240" w:lineRule="auto"/>
        <w:ind w:left="851"/>
        <w:jc w:val="both"/>
        <w:rPr>
          <w:bCs/>
        </w:rPr>
      </w:pPr>
      <w:r w:rsidRPr="00772BB8">
        <w:rPr>
          <w:bCs/>
        </w:rPr>
        <w:t>Sınav günü sorumlu hocalar ile birlikte sınavlar</w:t>
      </w:r>
      <w:r w:rsidR="006253F5" w:rsidRPr="00772BB8">
        <w:rPr>
          <w:bCs/>
        </w:rPr>
        <w:t>ı</w:t>
      </w:r>
      <w:r w:rsidRPr="00772BB8">
        <w:rPr>
          <w:bCs/>
        </w:rPr>
        <w:t xml:space="preserve"> kasadan </w:t>
      </w:r>
      <w:r w:rsidR="006253F5" w:rsidRPr="00772BB8">
        <w:rPr>
          <w:bCs/>
        </w:rPr>
        <w:t>alıp salona geçer.</w:t>
      </w:r>
    </w:p>
    <w:p w14:paraId="1DEE9C0C" w14:textId="2B391E94" w:rsidR="008255E6" w:rsidRPr="00772BB8" w:rsidRDefault="006253F5" w:rsidP="00AF0665">
      <w:pPr>
        <w:pStyle w:val="ListeParagraf"/>
        <w:numPr>
          <w:ilvl w:val="0"/>
          <w:numId w:val="12"/>
        </w:numPr>
        <w:spacing w:line="240" w:lineRule="auto"/>
        <w:ind w:left="851"/>
        <w:jc w:val="both"/>
        <w:rPr>
          <w:bCs/>
        </w:rPr>
      </w:pPr>
      <w:r w:rsidRPr="00772BB8">
        <w:rPr>
          <w:bCs/>
        </w:rPr>
        <w:t>Salon kapısında</w:t>
      </w:r>
      <w:r w:rsidR="008255E6" w:rsidRPr="00772BB8">
        <w:rPr>
          <w:bCs/>
        </w:rPr>
        <w:t xml:space="preserve"> öğrencilerin kimlikler</w:t>
      </w:r>
      <w:r w:rsidRPr="00772BB8">
        <w:rPr>
          <w:bCs/>
        </w:rPr>
        <w:t xml:space="preserve">ini kontrol eder </w:t>
      </w:r>
      <w:r w:rsidR="008255E6" w:rsidRPr="00772BB8">
        <w:rPr>
          <w:bCs/>
        </w:rPr>
        <w:t>ve isim sırasına göre</w:t>
      </w:r>
      <w:r w:rsidRPr="00772BB8">
        <w:rPr>
          <w:bCs/>
        </w:rPr>
        <w:t xml:space="preserve"> içeri</w:t>
      </w:r>
      <w:r w:rsidR="008255E6" w:rsidRPr="00772BB8">
        <w:rPr>
          <w:bCs/>
        </w:rPr>
        <w:t xml:space="preserve"> al</w:t>
      </w:r>
      <w:r w:rsidRPr="00772BB8">
        <w:rPr>
          <w:bCs/>
        </w:rPr>
        <w:t xml:space="preserve">arak </w:t>
      </w:r>
      <w:r w:rsidR="008255E6" w:rsidRPr="00772BB8">
        <w:rPr>
          <w:bCs/>
        </w:rPr>
        <w:t xml:space="preserve">belirlenen yerlere </w:t>
      </w:r>
      <w:r w:rsidRPr="00772BB8">
        <w:rPr>
          <w:bCs/>
        </w:rPr>
        <w:t>öğrencilerin oturmasını sağlar.</w:t>
      </w:r>
      <w:r w:rsidR="008255E6" w:rsidRPr="00772BB8">
        <w:rPr>
          <w:bCs/>
        </w:rPr>
        <w:t xml:space="preserve"> </w:t>
      </w:r>
    </w:p>
    <w:p w14:paraId="65E54768" w14:textId="20E9F7E0" w:rsidR="008255E6" w:rsidRPr="00772BB8" w:rsidRDefault="008255E6" w:rsidP="00AF0665">
      <w:pPr>
        <w:pStyle w:val="ListeParagraf"/>
        <w:numPr>
          <w:ilvl w:val="0"/>
          <w:numId w:val="12"/>
        </w:numPr>
        <w:spacing w:line="240" w:lineRule="auto"/>
        <w:ind w:left="851"/>
        <w:jc w:val="both"/>
        <w:rPr>
          <w:bCs/>
        </w:rPr>
      </w:pPr>
      <w:r w:rsidRPr="00772BB8">
        <w:rPr>
          <w:bCs/>
        </w:rPr>
        <w:t>Sınav başlamadan önc</w:t>
      </w:r>
      <w:r w:rsidR="006253F5" w:rsidRPr="00772BB8">
        <w:rPr>
          <w:bCs/>
        </w:rPr>
        <w:t>e tüm öğrencilerden imza alır.</w:t>
      </w:r>
    </w:p>
    <w:p w14:paraId="27F152D3" w14:textId="27A0AB17" w:rsidR="008255E6" w:rsidRPr="00772BB8" w:rsidRDefault="008255E6" w:rsidP="00AF0665">
      <w:pPr>
        <w:pStyle w:val="ListeParagraf"/>
        <w:numPr>
          <w:ilvl w:val="0"/>
          <w:numId w:val="12"/>
        </w:numPr>
        <w:spacing w:line="240" w:lineRule="auto"/>
        <w:ind w:left="851"/>
        <w:jc w:val="both"/>
        <w:rPr>
          <w:bCs/>
        </w:rPr>
      </w:pPr>
      <w:r w:rsidRPr="00772BB8">
        <w:rPr>
          <w:bCs/>
        </w:rPr>
        <w:t>Sınav kağıtlar</w:t>
      </w:r>
      <w:r w:rsidR="006253F5" w:rsidRPr="00772BB8">
        <w:rPr>
          <w:bCs/>
        </w:rPr>
        <w:t>ını dağıtı</w:t>
      </w:r>
      <w:r w:rsidRPr="00772BB8">
        <w:rPr>
          <w:bCs/>
        </w:rPr>
        <w:t>r ve belirlenen süre sonunda kağıtlar</w:t>
      </w:r>
      <w:r w:rsidR="006253F5" w:rsidRPr="00772BB8">
        <w:rPr>
          <w:bCs/>
        </w:rPr>
        <w:t>ı toplay</w:t>
      </w:r>
      <w:r w:rsidRPr="00772BB8">
        <w:rPr>
          <w:bCs/>
        </w:rPr>
        <w:t xml:space="preserve">arak tekrar zarf içerisinde </w:t>
      </w:r>
      <w:r w:rsidR="006253F5" w:rsidRPr="00772BB8">
        <w:rPr>
          <w:bCs/>
        </w:rPr>
        <w:t>dekanlık kasasına teslim eder.</w:t>
      </w:r>
    </w:p>
    <w:p w14:paraId="70032DA9" w14:textId="3C675471" w:rsidR="008255E6" w:rsidRPr="00772BB8" w:rsidRDefault="00291860" w:rsidP="00AF0665">
      <w:pPr>
        <w:pStyle w:val="ListeParagraf"/>
        <w:numPr>
          <w:ilvl w:val="0"/>
          <w:numId w:val="12"/>
        </w:numPr>
        <w:spacing w:line="240" w:lineRule="auto"/>
        <w:ind w:left="851"/>
        <w:jc w:val="both"/>
        <w:rPr>
          <w:bCs/>
        </w:rPr>
      </w:pPr>
      <w:r w:rsidRPr="00772BB8">
        <w:rPr>
          <w:bCs/>
        </w:rPr>
        <w:t>Sınav sonunda sınav sorumluları ve gözetmenlere ait form</w:t>
      </w:r>
      <w:r w:rsidR="006253F5" w:rsidRPr="00772BB8">
        <w:rPr>
          <w:bCs/>
        </w:rPr>
        <w:t>ları imzala</w:t>
      </w:r>
      <w:r w:rsidRPr="00772BB8">
        <w:rPr>
          <w:bCs/>
        </w:rPr>
        <w:t>r.</w:t>
      </w:r>
    </w:p>
    <w:p w14:paraId="44FB9166" w14:textId="77777777" w:rsidR="00432154" w:rsidRPr="00772BB8" w:rsidRDefault="00432154" w:rsidP="00920B08">
      <w:pPr>
        <w:spacing w:after="0" w:line="240" w:lineRule="auto"/>
        <w:jc w:val="both"/>
        <w:rPr>
          <w:b/>
          <w:u w:val="single"/>
        </w:rPr>
      </w:pPr>
      <w:r w:rsidRPr="00772BB8">
        <w:rPr>
          <w:b/>
          <w:u w:val="single"/>
        </w:rPr>
        <w:t>ÇIKTILAR</w:t>
      </w:r>
    </w:p>
    <w:p w14:paraId="1AA8CF4A" w14:textId="27E15161" w:rsidR="00AD0BFB" w:rsidRPr="00920B08" w:rsidRDefault="00291860" w:rsidP="00920B08">
      <w:pPr>
        <w:pStyle w:val="ListeParagraf"/>
        <w:numPr>
          <w:ilvl w:val="0"/>
          <w:numId w:val="21"/>
        </w:numPr>
        <w:spacing w:line="240" w:lineRule="auto"/>
        <w:ind w:left="284" w:hanging="284"/>
        <w:jc w:val="both"/>
        <w:rPr>
          <w:bCs/>
          <w:color w:val="000000" w:themeColor="text1"/>
        </w:rPr>
      </w:pPr>
      <w:r w:rsidRPr="00920B08">
        <w:rPr>
          <w:bCs/>
          <w:color w:val="000000" w:themeColor="text1"/>
        </w:rPr>
        <w:t>Fakülte ve bölüm komite ve pratik sınavları</w:t>
      </w:r>
    </w:p>
    <w:p w14:paraId="1F5F1634" w14:textId="77777777" w:rsidR="005B607C" w:rsidRPr="00772BB8" w:rsidRDefault="005B607C" w:rsidP="00AF0665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="Calibri"/>
          <w:b/>
          <w:color w:val="0070C0"/>
          <w:u w:val="single"/>
        </w:rPr>
      </w:pPr>
      <w:r w:rsidRPr="00772BB8">
        <w:rPr>
          <w:rFonts w:cs="Calibri"/>
          <w:b/>
          <w:u w:val="single"/>
        </w:rPr>
        <w:t>SORUMLULUKLAR</w:t>
      </w:r>
    </w:p>
    <w:p w14:paraId="1DE399E4" w14:textId="77777777" w:rsidR="005B607C" w:rsidRPr="00772BB8" w:rsidRDefault="005B607C" w:rsidP="00AF0665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3"/>
        <w:jc w:val="both"/>
        <w:rPr>
          <w:rFonts w:ascii="Calibri" w:hAnsi="Calibri" w:cs="Calibri"/>
        </w:rPr>
      </w:pPr>
      <w:r w:rsidRPr="00772BB8">
        <w:rPr>
          <w:rFonts w:ascii="Calibri" w:hAnsi="Calibri" w:cs="Calibri"/>
        </w:rPr>
        <w:t>Kurum prosedürlerine, yönetmeliklerine uygun hareket etmek.</w:t>
      </w:r>
    </w:p>
    <w:p w14:paraId="3F9380DE" w14:textId="77777777" w:rsidR="005B607C" w:rsidRPr="00772BB8" w:rsidRDefault="005B607C" w:rsidP="00AF0665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3"/>
        <w:jc w:val="both"/>
        <w:rPr>
          <w:rFonts w:ascii="Calibri" w:hAnsi="Calibri" w:cs="Calibri"/>
          <w:color w:val="000000"/>
        </w:rPr>
      </w:pPr>
      <w:r w:rsidRPr="00772BB8">
        <w:rPr>
          <w:rFonts w:ascii="Calibri" w:hAnsi="Calibri" w:cs="Calibri"/>
          <w:color w:val="000000"/>
        </w:rPr>
        <w:t>İş Sağlığı ve Güvenliği konusunda verilen eğitimlerde belirtilen iş güvenliği kuralları ve güvenlik talimatlarını uygulamak.</w:t>
      </w:r>
    </w:p>
    <w:p w14:paraId="18C3919A" w14:textId="77777777" w:rsidR="005B607C" w:rsidRPr="00772BB8" w:rsidRDefault="005B607C" w:rsidP="00AF0665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3"/>
        <w:jc w:val="both"/>
        <w:rPr>
          <w:rFonts w:ascii="Calibri" w:hAnsi="Calibri" w:cs="Calibri"/>
        </w:rPr>
      </w:pPr>
      <w:r w:rsidRPr="00772BB8">
        <w:rPr>
          <w:rFonts w:ascii="Calibri" w:hAnsi="Calibri" w:cs="Calibri"/>
        </w:rPr>
        <w:t>Kurum içerisinde uygulanacak tüm eğitimlere katılmak.</w:t>
      </w:r>
    </w:p>
    <w:p w14:paraId="21B58954" w14:textId="77777777" w:rsidR="005B607C" w:rsidRPr="00772BB8" w:rsidRDefault="005B607C" w:rsidP="00AF0665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3"/>
        <w:jc w:val="both"/>
        <w:rPr>
          <w:rFonts w:ascii="Calibri" w:hAnsi="Calibri" w:cs="Calibri"/>
        </w:rPr>
      </w:pPr>
      <w:r w:rsidRPr="00772BB8">
        <w:rPr>
          <w:rFonts w:ascii="Calibri" w:hAnsi="Calibri" w:cs="Calibri"/>
        </w:rPr>
        <w:t>Eğitimlerden edinmiş olduğu bilgileri iş süreçlerinde etkin şekilde uygulamak.</w:t>
      </w:r>
    </w:p>
    <w:p w14:paraId="4C6220D3" w14:textId="77777777" w:rsidR="005B607C" w:rsidRPr="00772BB8" w:rsidRDefault="005B607C" w:rsidP="00AF0665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3"/>
        <w:jc w:val="both"/>
        <w:rPr>
          <w:rFonts w:ascii="Calibri" w:hAnsi="Calibri" w:cs="Calibri"/>
          <w:color w:val="000000"/>
        </w:rPr>
      </w:pPr>
      <w:r w:rsidRPr="00772BB8">
        <w:rPr>
          <w:rFonts w:ascii="Calibri" w:hAnsi="Calibri" w:cs="Calibri"/>
          <w:color w:val="000000"/>
        </w:rPr>
        <w:t>İnsan Kaynakları El Kitapçığında belirtilen Kılık-Kıyafet Yönetmeliğine uygun hareket etmek.</w:t>
      </w:r>
    </w:p>
    <w:p w14:paraId="6B92192A" w14:textId="77777777" w:rsidR="005B607C" w:rsidRPr="00772BB8" w:rsidRDefault="005B607C" w:rsidP="00AF0665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3"/>
        <w:jc w:val="both"/>
        <w:rPr>
          <w:rFonts w:ascii="Calibri" w:hAnsi="Calibri" w:cs="Calibri"/>
          <w:color w:val="000000"/>
        </w:rPr>
      </w:pPr>
      <w:r w:rsidRPr="00772BB8">
        <w:rPr>
          <w:rFonts w:ascii="Calibri" w:hAnsi="Calibri" w:cs="Calibri"/>
          <w:color w:val="000000"/>
        </w:rPr>
        <w:t>Verilen yaka kartlarını yanında bulundurmak.</w:t>
      </w:r>
    </w:p>
    <w:p w14:paraId="5EDC4A48" w14:textId="77777777" w:rsidR="005B607C" w:rsidRPr="00772BB8" w:rsidRDefault="005B607C" w:rsidP="00AF0665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3"/>
        <w:jc w:val="both"/>
        <w:rPr>
          <w:rFonts w:ascii="Calibri" w:hAnsi="Calibri" w:cs="Calibri"/>
          <w:u w:color="000000"/>
        </w:rPr>
      </w:pPr>
      <w:r w:rsidRPr="00772BB8">
        <w:rPr>
          <w:rFonts w:ascii="Calibri" w:hAnsi="Calibri" w:cs="Calibri"/>
          <w:u w:color="000000"/>
        </w:rPr>
        <w:t>Kurum tarafından verilmiş bulunan kıymetli ve gizli evrak, kurum sırları ve bilgisinin muhafaza edilmesinden, demirbaşların kurallara uygun şekilde kullanılmasından sorumludur.</w:t>
      </w:r>
    </w:p>
    <w:p w14:paraId="441A86E5" w14:textId="77777777" w:rsidR="005B607C" w:rsidRPr="00772BB8" w:rsidRDefault="005B607C" w:rsidP="00AF0665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3"/>
        <w:jc w:val="both"/>
        <w:rPr>
          <w:rFonts w:ascii="Calibri" w:hAnsi="Calibri" w:cs="Calibri"/>
          <w:u w:color="000000"/>
        </w:rPr>
      </w:pPr>
      <w:r w:rsidRPr="00772BB8">
        <w:rPr>
          <w:rFonts w:ascii="Calibri" w:hAnsi="Calibri" w:cs="Calibri"/>
          <w:u w:color="000000"/>
        </w:rPr>
        <w:t>Öğrenci, idari, akademisyen personelimize ve kurumumuzla ilişkisi olan herkese karşı pozitif davranış şekli göstermek ve çözüm odaklı yaklaşımlar sergilemek.</w:t>
      </w:r>
    </w:p>
    <w:p w14:paraId="48B5D7C2" w14:textId="77777777" w:rsidR="005B607C" w:rsidRPr="00772BB8" w:rsidRDefault="005B607C" w:rsidP="00AF0665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3"/>
        <w:jc w:val="both"/>
        <w:rPr>
          <w:rFonts w:ascii="Calibri" w:hAnsi="Calibri" w:cs="Calibri"/>
          <w:u w:color="000000"/>
        </w:rPr>
      </w:pPr>
      <w:r w:rsidRPr="00772BB8">
        <w:rPr>
          <w:rFonts w:ascii="Calibri" w:hAnsi="Calibri" w:cs="Calibri"/>
          <w:u w:color="000000"/>
        </w:rPr>
        <w:t>Kurumun manevi şahsiyetini temsil sorumluluğu sınırsızdır.</w:t>
      </w:r>
    </w:p>
    <w:p w14:paraId="7F87F102" w14:textId="548334FC" w:rsidR="00AD0BFB" w:rsidRPr="00772BB8" w:rsidRDefault="00AD0BFB" w:rsidP="00772BB8">
      <w:pPr>
        <w:spacing w:after="0" w:line="240" w:lineRule="auto"/>
        <w:jc w:val="both"/>
        <w:rPr>
          <w:rFonts w:ascii="Calibri" w:hAnsi="Calibri" w:cs="Calibri"/>
          <w:u w:color="000000"/>
        </w:rPr>
      </w:pPr>
    </w:p>
    <w:p w14:paraId="7021D403" w14:textId="77777777" w:rsidR="005B607C" w:rsidRPr="00772BB8" w:rsidRDefault="005B607C" w:rsidP="00AF066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hAnsi="Calibri" w:cs="Calibri"/>
          <w:u w:val="single"/>
        </w:rPr>
      </w:pPr>
      <w:r w:rsidRPr="00772BB8">
        <w:rPr>
          <w:rFonts w:ascii="Calibri" w:hAnsi="Calibri" w:cs="Calibri"/>
          <w:b/>
          <w:u w:val="single"/>
        </w:rPr>
        <w:t>YÖNETİM KADEMELERİ</w:t>
      </w:r>
    </w:p>
    <w:p w14:paraId="5CCF654F" w14:textId="13072597" w:rsidR="005B607C" w:rsidRPr="00772BB8" w:rsidRDefault="005B607C" w:rsidP="00AF0665">
      <w:pPr>
        <w:numPr>
          <w:ilvl w:val="3"/>
          <w:numId w:val="4"/>
        </w:numPr>
        <w:spacing w:after="0" w:line="240" w:lineRule="auto"/>
        <w:jc w:val="both"/>
      </w:pPr>
      <w:r w:rsidRPr="00772BB8">
        <w:t xml:space="preserve">Çalışan, işbu görev tanımındaki yükümlülükleri ile ilgili, </w:t>
      </w:r>
      <w:r w:rsidR="00AF0665" w:rsidRPr="00772BB8">
        <w:t>Tıp Fakültesi Dekanlığı</w:t>
      </w:r>
      <w:r w:rsidRPr="00772BB8">
        <w:t xml:space="preserve"> ve İSTEK Servis Eğitim Tic. A.Ş. Genel</w:t>
      </w:r>
      <w:r w:rsidRPr="00772BB8">
        <w:rPr>
          <w:b/>
        </w:rPr>
        <w:t xml:space="preserve"> </w:t>
      </w:r>
      <w:r w:rsidRPr="00772BB8">
        <w:t>Müdürlüğü’ne karşı sorumludur.</w:t>
      </w:r>
    </w:p>
    <w:p w14:paraId="1B6E7FF6" w14:textId="77777777" w:rsidR="005B607C" w:rsidRPr="00772BB8" w:rsidRDefault="005B607C" w:rsidP="00DA40AA">
      <w:pPr>
        <w:spacing w:line="240" w:lineRule="auto"/>
        <w:jc w:val="both"/>
        <w:rPr>
          <w:rFonts w:ascii="Calibri" w:hAnsi="Calibri" w:cs="Calibri"/>
          <w:b/>
          <w:u w:val="single"/>
        </w:rPr>
      </w:pPr>
    </w:p>
    <w:p w14:paraId="792FC84C" w14:textId="77777777" w:rsidR="005B607C" w:rsidRPr="00772BB8" w:rsidRDefault="005B607C" w:rsidP="00AF0665">
      <w:pPr>
        <w:pStyle w:val="ListeParagraf"/>
        <w:numPr>
          <w:ilvl w:val="0"/>
          <w:numId w:val="4"/>
        </w:numPr>
        <w:spacing w:line="240" w:lineRule="auto"/>
        <w:ind w:left="284" w:hanging="284"/>
        <w:jc w:val="both"/>
        <w:rPr>
          <w:rFonts w:ascii="Calibri" w:hAnsi="Calibri" w:cs="Calibri"/>
          <w:b/>
          <w:u w:val="single"/>
        </w:rPr>
      </w:pPr>
      <w:r w:rsidRPr="00772BB8">
        <w:rPr>
          <w:rFonts w:ascii="Calibri" w:hAnsi="Calibri" w:cs="Calibri"/>
          <w:b/>
          <w:u w:val="single"/>
        </w:rPr>
        <w:t>GÖREVLİNİN ÖĞRENMESİ VE BİLMESİ GEREKEN KONULAR</w:t>
      </w:r>
    </w:p>
    <w:p w14:paraId="3923F3D6" w14:textId="77777777" w:rsidR="005B607C" w:rsidRPr="00772BB8" w:rsidRDefault="005B607C" w:rsidP="00AF0665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u w:color="000000"/>
        </w:rPr>
      </w:pPr>
      <w:r w:rsidRPr="00772BB8">
        <w:rPr>
          <w:rFonts w:ascii="Calibri" w:hAnsi="Calibri" w:cs="Calibri"/>
          <w:u w:color="000000"/>
        </w:rPr>
        <w:t xml:space="preserve">İyi derecede </w:t>
      </w:r>
      <w:proofErr w:type="spellStart"/>
      <w:r w:rsidRPr="00772BB8">
        <w:rPr>
          <w:rFonts w:ascii="Calibri" w:hAnsi="Calibri" w:cs="Calibri"/>
          <w:u w:color="000000"/>
        </w:rPr>
        <w:t>Ms</w:t>
      </w:r>
      <w:proofErr w:type="spellEnd"/>
      <w:r w:rsidRPr="00772BB8">
        <w:rPr>
          <w:rFonts w:ascii="Calibri" w:hAnsi="Calibri" w:cs="Calibri"/>
          <w:u w:color="000000"/>
        </w:rPr>
        <w:t xml:space="preserve"> Office programları bilgisine sahip olunması,</w:t>
      </w:r>
    </w:p>
    <w:p w14:paraId="334E25B2" w14:textId="77777777" w:rsidR="005B607C" w:rsidRPr="00772BB8" w:rsidRDefault="005B607C" w:rsidP="00AF0665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u w:color="000000"/>
        </w:rPr>
      </w:pPr>
      <w:r w:rsidRPr="00772BB8">
        <w:rPr>
          <w:rFonts w:ascii="Calibri" w:hAnsi="Calibri" w:cs="Calibri"/>
          <w:u w:color="000000"/>
        </w:rPr>
        <w:t>Ofis materyallerini kurallarına uygun olarak kullanabilmesi, (</w:t>
      </w:r>
      <w:proofErr w:type="spellStart"/>
      <w:r w:rsidRPr="00772BB8">
        <w:rPr>
          <w:rFonts w:ascii="Calibri" w:hAnsi="Calibri" w:cs="Calibri"/>
          <w:u w:color="000000"/>
        </w:rPr>
        <w:t>scanner</w:t>
      </w:r>
      <w:proofErr w:type="spellEnd"/>
      <w:r w:rsidRPr="00772BB8">
        <w:rPr>
          <w:rFonts w:ascii="Calibri" w:hAnsi="Calibri" w:cs="Calibri"/>
          <w:u w:color="000000"/>
        </w:rPr>
        <w:t>, printer, faks, fotokopi vs.)</w:t>
      </w:r>
    </w:p>
    <w:p w14:paraId="5808E60B" w14:textId="77777777" w:rsidR="005B607C" w:rsidRPr="00772BB8" w:rsidRDefault="005B607C" w:rsidP="00AF0665">
      <w:pPr>
        <w:numPr>
          <w:ilvl w:val="0"/>
          <w:numId w:val="6"/>
        </w:numPr>
        <w:spacing w:after="0" w:line="240" w:lineRule="auto"/>
        <w:jc w:val="both"/>
        <w:rPr>
          <w:color w:val="000000"/>
        </w:rPr>
      </w:pPr>
      <w:r w:rsidRPr="00772BB8">
        <w:t xml:space="preserve">Dosyalama ve arşivleme kurallarına </w:t>
      </w:r>
      <w:proofErr w:type="gramStart"/>
      <w:r w:rsidRPr="00772BB8">
        <w:t>hakim</w:t>
      </w:r>
      <w:proofErr w:type="gramEnd"/>
      <w:r w:rsidRPr="00772BB8">
        <w:t xml:space="preserve"> olunması,</w:t>
      </w:r>
    </w:p>
    <w:p w14:paraId="686E1FAA" w14:textId="77777777" w:rsidR="005B607C" w:rsidRPr="00772BB8" w:rsidRDefault="005B607C" w:rsidP="00AF0665">
      <w:pPr>
        <w:numPr>
          <w:ilvl w:val="0"/>
          <w:numId w:val="6"/>
        </w:numPr>
        <w:spacing w:after="0" w:line="240" w:lineRule="auto"/>
        <w:jc w:val="both"/>
        <w:rPr>
          <w:color w:val="000000"/>
        </w:rPr>
      </w:pPr>
      <w:r w:rsidRPr="00772BB8">
        <w:rPr>
          <w:color w:val="000000"/>
        </w:rPr>
        <w:t xml:space="preserve">Üniversite Yönetmeliği’ne </w:t>
      </w:r>
      <w:proofErr w:type="gramStart"/>
      <w:r w:rsidRPr="00772BB8">
        <w:rPr>
          <w:color w:val="000000"/>
        </w:rPr>
        <w:t>hakim</w:t>
      </w:r>
      <w:proofErr w:type="gramEnd"/>
      <w:r w:rsidRPr="00772BB8">
        <w:rPr>
          <w:color w:val="000000"/>
        </w:rPr>
        <w:t xml:space="preserve"> olunması,</w:t>
      </w:r>
    </w:p>
    <w:p w14:paraId="63C1BDA2" w14:textId="77777777" w:rsidR="005B607C" w:rsidRPr="00772BB8" w:rsidRDefault="005B607C" w:rsidP="00AF0665">
      <w:pPr>
        <w:numPr>
          <w:ilvl w:val="0"/>
          <w:numId w:val="6"/>
        </w:numPr>
        <w:spacing w:after="0" w:line="240" w:lineRule="auto"/>
        <w:jc w:val="both"/>
        <w:rPr>
          <w:color w:val="000000"/>
        </w:rPr>
      </w:pPr>
      <w:r w:rsidRPr="00772BB8">
        <w:rPr>
          <w:color w:val="000000"/>
        </w:rPr>
        <w:t xml:space="preserve">Üniversite kural ve prosedürlerine </w:t>
      </w:r>
      <w:proofErr w:type="gramStart"/>
      <w:r w:rsidRPr="00772BB8">
        <w:rPr>
          <w:color w:val="000000"/>
        </w:rPr>
        <w:t>hakim</w:t>
      </w:r>
      <w:proofErr w:type="gramEnd"/>
      <w:r w:rsidRPr="00772BB8">
        <w:rPr>
          <w:color w:val="000000"/>
        </w:rPr>
        <w:t xml:space="preserve"> olunması,</w:t>
      </w:r>
    </w:p>
    <w:p w14:paraId="1A94D9E1" w14:textId="77777777" w:rsidR="005B607C" w:rsidRPr="00772BB8" w:rsidRDefault="005B607C" w:rsidP="00AF0665">
      <w:pPr>
        <w:numPr>
          <w:ilvl w:val="0"/>
          <w:numId w:val="6"/>
        </w:numPr>
        <w:spacing w:after="0" w:line="240" w:lineRule="auto"/>
        <w:jc w:val="both"/>
        <w:rPr>
          <w:color w:val="000000"/>
        </w:rPr>
      </w:pPr>
      <w:r w:rsidRPr="00772BB8">
        <w:t>Orta Seviye İngilizce konuşma, yazma becerisi,</w:t>
      </w:r>
    </w:p>
    <w:p w14:paraId="5B774109" w14:textId="77777777" w:rsidR="005B607C" w:rsidRPr="00772BB8" w:rsidRDefault="005B607C" w:rsidP="00DA40AA">
      <w:pPr>
        <w:spacing w:after="0" w:line="240" w:lineRule="auto"/>
        <w:ind w:left="426"/>
        <w:jc w:val="both"/>
        <w:rPr>
          <w:color w:val="000000"/>
        </w:rPr>
      </w:pPr>
    </w:p>
    <w:p w14:paraId="0906EE3C" w14:textId="77777777" w:rsidR="005B607C" w:rsidRPr="00772BB8" w:rsidRDefault="005B607C" w:rsidP="00DA40AA">
      <w:pPr>
        <w:pStyle w:val="AralkYok"/>
        <w:jc w:val="both"/>
        <w:rPr>
          <w:rFonts w:cs="Calibri"/>
        </w:rPr>
      </w:pPr>
    </w:p>
    <w:p w14:paraId="69EE1FDA" w14:textId="77777777" w:rsidR="005B607C" w:rsidRPr="00772BB8" w:rsidRDefault="005B607C" w:rsidP="00DA40AA">
      <w:pPr>
        <w:spacing w:line="240" w:lineRule="auto"/>
        <w:jc w:val="both"/>
        <w:rPr>
          <w:rFonts w:ascii="Calibri" w:hAnsi="Calibri" w:cs="Calibri"/>
        </w:rPr>
      </w:pPr>
      <w:r w:rsidRPr="00772BB8">
        <w:rPr>
          <w:rFonts w:ascii="Calibri" w:hAnsi="Calibri" w:cs="Calibri"/>
        </w:rPr>
        <w:t xml:space="preserve">Yukarıda işbu görev yazısı tanımında yer alan tanımlamaları, sorumlulukları ve görevleri anladığımı, kabul ettiğimi ve yerine getireceğimi beyan ederim. </w:t>
      </w:r>
    </w:p>
    <w:p w14:paraId="6F48E6E7" w14:textId="77777777" w:rsidR="005B607C" w:rsidRPr="00772BB8" w:rsidRDefault="005B607C" w:rsidP="00DA40AA">
      <w:pPr>
        <w:spacing w:line="240" w:lineRule="auto"/>
        <w:jc w:val="both"/>
        <w:rPr>
          <w:rFonts w:ascii="Calibri" w:hAnsi="Calibri" w:cs="Calibri"/>
        </w:rPr>
      </w:pPr>
    </w:p>
    <w:p w14:paraId="5ACF1DA8" w14:textId="77777777" w:rsidR="005B607C" w:rsidRPr="00772BB8" w:rsidRDefault="005B607C" w:rsidP="00DA40AA">
      <w:pPr>
        <w:spacing w:line="240" w:lineRule="auto"/>
        <w:ind w:firstLine="567"/>
        <w:jc w:val="both"/>
        <w:rPr>
          <w:b/>
        </w:rPr>
      </w:pPr>
      <w:r w:rsidRPr="00772BB8">
        <w:rPr>
          <w:rFonts w:ascii="Calibri" w:hAnsi="Calibri" w:cs="Calibri"/>
        </w:rPr>
        <w:tab/>
      </w:r>
      <w:r w:rsidRPr="00772BB8">
        <w:rPr>
          <w:b/>
        </w:rPr>
        <w:t>Personelin</w:t>
      </w:r>
      <w:r w:rsidRPr="00772BB8">
        <w:rPr>
          <w:b/>
        </w:rPr>
        <w:tab/>
      </w:r>
      <w:r w:rsidRPr="00772BB8">
        <w:rPr>
          <w:b/>
        </w:rPr>
        <w:tab/>
      </w:r>
      <w:r w:rsidRPr="00772BB8">
        <w:rPr>
          <w:b/>
        </w:rPr>
        <w:tab/>
      </w:r>
      <w:r w:rsidRPr="00772BB8">
        <w:rPr>
          <w:b/>
        </w:rPr>
        <w:tab/>
      </w:r>
      <w:r w:rsidRPr="00772BB8">
        <w:rPr>
          <w:b/>
        </w:rPr>
        <w:tab/>
      </w:r>
      <w:r w:rsidRPr="00772BB8">
        <w:rPr>
          <w:b/>
        </w:rPr>
        <w:tab/>
      </w:r>
      <w:r w:rsidRPr="00772BB8">
        <w:rPr>
          <w:b/>
        </w:rPr>
        <w:tab/>
        <w:t>Bölüm Yöneticisi</w:t>
      </w:r>
    </w:p>
    <w:p w14:paraId="56B1AC0B" w14:textId="77777777" w:rsidR="005B607C" w:rsidRPr="00772BB8" w:rsidRDefault="005B607C" w:rsidP="00DA40AA">
      <w:pPr>
        <w:spacing w:line="240" w:lineRule="auto"/>
        <w:ind w:left="567"/>
        <w:jc w:val="both"/>
        <w:rPr>
          <w:b/>
        </w:rPr>
      </w:pPr>
      <w:r w:rsidRPr="00772BB8">
        <w:rPr>
          <w:b/>
        </w:rPr>
        <w:t xml:space="preserve">   Adı-Soyadı</w:t>
      </w:r>
      <w:r w:rsidRPr="00772BB8">
        <w:rPr>
          <w:b/>
        </w:rPr>
        <w:tab/>
      </w:r>
      <w:r w:rsidRPr="00772BB8">
        <w:rPr>
          <w:b/>
        </w:rPr>
        <w:tab/>
      </w:r>
      <w:r w:rsidRPr="00772BB8">
        <w:rPr>
          <w:b/>
        </w:rPr>
        <w:tab/>
      </w:r>
      <w:r w:rsidRPr="00772BB8">
        <w:rPr>
          <w:b/>
        </w:rPr>
        <w:tab/>
      </w:r>
      <w:r w:rsidRPr="00772BB8">
        <w:rPr>
          <w:b/>
        </w:rPr>
        <w:tab/>
      </w:r>
      <w:r w:rsidRPr="00772BB8">
        <w:rPr>
          <w:b/>
        </w:rPr>
        <w:tab/>
      </w:r>
      <w:r w:rsidRPr="00772BB8">
        <w:rPr>
          <w:b/>
        </w:rPr>
        <w:tab/>
      </w:r>
      <w:proofErr w:type="spellStart"/>
      <w:r w:rsidRPr="00772BB8">
        <w:rPr>
          <w:b/>
        </w:rPr>
        <w:t>Adı-Soyadı</w:t>
      </w:r>
      <w:proofErr w:type="spellEnd"/>
      <w:r w:rsidRPr="00772BB8">
        <w:rPr>
          <w:b/>
        </w:rPr>
        <w:tab/>
      </w:r>
      <w:r w:rsidRPr="00772BB8">
        <w:rPr>
          <w:b/>
        </w:rPr>
        <w:tab/>
      </w:r>
    </w:p>
    <w:p w14:paraId="7921FF0E" w14:textId="77777777" w:rsidR="005B607C" w:rsidRPr="00772BB8" w:rsidRDefault="005B607C" w:rsidP="00DA40AA">
      <w:pPr>
        <w:spacing w:line="240" w:lineRule="auto"/>
        <w:ind w:left="567"/>
        <w:jc w:val="both"/>
        <w:rPr>
          <w:b/>
        </w:rPr>
      </w:pPr>
    </w:p>
    <w:p w14:paraId="2842ACDB" w14:textId="77777777" w:rsidR="005B607C" w:rsidRPr="00772BB8" w:rsidRDefault="005B607C" w:rsidP="00DA40AA">
      <w:pPr>
        <w:spacing w:line="240" w:lineRule="auto"/>
        <w:ind w:left="567"/>
        <w:jc w:val="both"/>
        <w:rPr>
          <w:b/>
        </w:rPr>
      </w:pPr>
    </w:p>
    <w:p w14:paraId="20EE0F46" w14:textId="77777777" w:rsidR="005B607C" w:rsidRPr="00772BB8" w:rsidRDefault="005B607C" w:rsidP="00DA40AA">
      <w:pPr>
        <w:spacing w:line="240" w:lineRule="auto"/>
        <w:ind w:left="567"/>
        <w:jc w:val="both"/>
        <w:rPr>
          <w:b/>
        </w:rPr>
      </w:pPr>
    </w:p>
    <w:p w14:paraId="67CCAF5E" w14:textId="77777777" w:rsidR="005B607C" w:rsidRPr="004B4AE8" w:rsidRDefault="005B607C" w:rsidP="00DA40AA">
      <w:pPr>
        <w:spacing w:line="240" w:lineRule="auto"/>
        <w:ind w:left="2691" w:firstLine="141"/>
        <w:jc w:val="both"/>
        <w:rPr>
          <w:b/>
          <w:u w:val="single"/>
        </w:rPr>
      </w:pPr>
      <w:r w:rsidRPr="00772BB8">
        <w:rPr>
          <w:b/>
        </w:rPr>
        <w:t>İnsan Kaynakları Müdürlüğü</w:t>
      </w:r>
    </w:p>
    <w:p w14:paraId="3270992B" w14:textId="77777777" w:rsidR="005B607C" w:rsidRDefault="005B607C" w:rsidP="00DA40AA">
      <w:pPr>
        <w:pStyle w:val="AralkYok"/>
        <w:jc w:val="both"/>
      </w:pPr>
    </w:p>
    <w:p w14:paraId="24B0CF4E" w14:textId="77777777" w:rsidR="005B607C" w:rsidRDefault="005B607C" w:rsidP="00DA40AA">
      <w:pPr>
        <w:pStyle w:val="AralkYok"/>
        <w:jc w:val="both"/>
      </w:pPr>
    </w:p>
    <w:p w14:paraId="2E0D9E28" w14:textId="77777777" w:rsidR="005B607C" w:rsidRDefault="005B607C" w:rsidP="00DA40AA">
      <w:pPr>
        <w:pStyle w:val="AralkYok"/>
        <w:jc w:val="both"/>
      </w:pPr>
    </w:p>
    <w:p w14:paraId="5B792E8F" w14:textId="77777777" w:rsidR="005B607C" w:rsidRPr="00D82FC4" w:rsidRDefault="005B607C" w:rsidP="00DA40AA">
      <w:pPr>
        <w:tabs>
          <w:tab w:val="left" w:pos="142"/>
          <w:tab w:val="left" w:pos="284"/>
        </w:tabs>
        <w:spacing w:line="240" w:lineRule="auto"/>
        <w:jc w:val="both"/>
        <w:rPr>
          <w:rFonts w:ascii="Calibri" w:hAnsi="Calibri" w:cs="Calibri"/>
        </w:rPr>
      </w:pPr>
    </w:p>
    <w:p w14:paraId="666D6C52" w14:textId="71EA964B" w:rsidR="005B607C" w:rsidRPr="00B759E2" w:rsidRDefault="005B607C" w:rsidP="00DA40AA">
      <w:pPr>
        <w:spacing w:line="240" w:lineRule="auto"/>
        <w:jc w:val="both"/>
        <w:rPr>
          <w:b/>
          <w:u w:val="single"/>
        </w:rPr>
      </w:pPr>
    </w:p>
    <w:sectPr w:rsidR="005B607C" w:rsidRPr="00B7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35F2"/>
    <w:multiLevelType w:val="hybridMultilevel"/>
    <w:tmpl w:val="580AF980"/>
    <w:lvl w:ilvl="0" w:tplc="3F3AF07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1BC6"/>
    <w:multiLevelType w:val="hybridMultilevel"/>
    <w:tmpl w:val="0F40704C"/>
    <w:lvl w:ilvl="0" w:tplc="A802D2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83666"/>
    <w:multiLevelType w:val="hybridMultilevel"/>
    <w:tmpl w:val="C322928C"/>
    <w:lvl w:ilvl="0" w:tplc="76D076B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D6BAF"/>
    <w:multiLevelType w:val="hybridMultilevel"/>
    <w:tmpl w:val="D2A24C24"/>
    <w:lvl w:ilvl="0" w:tplc="11F093C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81ACA"/>
    <w:multiLevelType w:val="hybridMultilevel"/>
    <w:tmpl w:val="DACEACBA"/>
    <w:lvl w:ilvl="0" w:tplc="11F093C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E511B"/>
    <w:multiLevelType w:val="hybridMultilevel"/>
    <w:tmpl w:val="28220BC2"/>
    <w:lvl w:ilvl="0" w:tplc="11F093C2">
      <w:start w:val="1"/>
      <w:numFmt w:val="decimal"/>
      <w:lvlText w:val="%1)"/>
      <w:lvlJc w:val="left"/>
      <w:pPr>
        <w:tabs>
          <w:tab w:val="num" w:pos="3478"/>
        </w:tabs>
        <w:ind w:left="3478" w:hanging="360"/>
      </w:pPr>
      <w:rPr>
        <w:rFonts w:hint="default"/>
        <w:b/>
        <w:color w:val="auto"/>
      </w:rPr>
    </w:lvl>
    <w:lvl w:ilvl="1" w:tplc="47D628E4">
      <w:numFmt w:val="none"/>
      <w:lvlText w:val=""/>
      <w:lvlJc w:val="left"/>
      <w:pPr>
        <w:tabs>
          <w:tab w:val="num" w:pos="360"/>
        </w:tabs>
      </w:pPr>
    </w:lvl>
    <w:lvl w:ilvl="2" w:tplc="289AFBFC">
      <w:numFmt w:val="none"/>
      <w:lvlText w:val=""/>
      <w:lvlJc w:val="left"/>
      <w:pPr>
        <w:tabs>
          <w:tab w:val="num" w:pos="360"/>
        </w:tabs>
      </w:pPr>
    </w:lvl>
    <w:lvl w:ilvl="3" w:tplc="79C84BA2">
      <w:numFmt w:val="none"/>
      <w:lvlText w:val=""/>
      <w:lvlJc w:val="left"/>
      <w:pPr>
        <w:tabs>
          <w:tab w:val="num" w:pos="360"/>
        </w:tabs>
      </w:pPr>
    </w:lvl>
    <w:lvl w:ilvl="4" w:tplc="1C369D92">
      <w:numFmt w:val="none"/>
      <w:lvlText w:val=""/>
      <w:lvlJc w:val="left"/>
      <w:pPr>
        <w:tabs>
          <w:tab w:val="num" w:pos="360"/>
        </w:tabs>
      </w:pPr>
    </w:lvl>
    <w:lvl w:ilvl="5" w:tplc="687CC476">
      <w:numFmt w:val="none"/>
      <w:lvlText w:val=""/>
      <w:lvlJc w:val="left"/>
      <w:pPr>
        <w:tabs>
          <w:tab w:val="num" w:pos="360"/>
        </w:tabs>
      </w:pPr>
    </w:lvl>
    <w:lvl w:ilvl="6" w:tplc="9874311A">
      <w:numFmt w:val="none"/>
      <w:lvlText w:val=""/>
      <w:lvlJc w:val="left"/>
      <w:pPr>
        <w:tabs>
          <w:tab w:val="num" w:pos="360"/>
        </w:tabs>
      </w:pPr>
    </w:lvl>
    <w:lvl w:ilvl="7" w:tplc="FD0E85C8">
      <w:numFmt w:val="none"/>
      <w:lvlText w:val=""/>
      <w:lvlJc w:val="left"/>
      <w:pPr>
        <w:tabs>
          <w:tab w:val="num" w:pos="360"/>
        </w:tabs>
      </w:pPr>
    </w:lvl>
    <w:lvl w:ilvl="8" w:tplc="F32CA93E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51D7FEC"/>
    <w:multiLevelType w:val="hybridMultilevel"/>
    <w:tmpl w:val="EAE29854"/>
    <w:lvl w:ilvl="0" w:tplc="727A28C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A5CBB"/>
    <w:multiLevelType w:val="hybridMultilevel"/>
    <w:tmpl w:val="9C96C630"/>
    <w:lvl w:ilvl="0" w:tplc="11F093C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A0346"/>
    <w:multiLevelType w:val="hybridMultilevel"/>
    <w:tmpl w:val="A0D237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47D628E4">
      <w:numFmt w:val="none"/>
      <w:lvlText w:val=""/>
      <w:lvlJc w:val="left"/>
      <w:pPr>
        <w:tabs>
          <w:tab w:val="num" w:pos="360"/>
        </w:tabs>
      </w:pPr>
    </w:lvl>
    <w:lvl w:ilvl="2" w:tplc="289AFBFC">
      <w:numFmt w:val="none"/>
      <w:lvlText w:val=""/>
      <w:lvlJc w:val="left"/>
      <w:pPr>
        <w:tabs>
          <w:tab w:val="num" w:pos="360"/>
        </w:tabs>
      </w:pPr>
    </w:lvl>
    <w:lvl w:ilvl="3" w:tplc="79C84BA2">
      <w:numFmt w:val="none"/>
      <w:lvlText w:val=""/>
      <w:lvlJc w:val="left"/>
      <w:pPr>
        <w:tabs>
          <w:tab w:val="num" w:pos="360"/>
        </w:tabs>
      </w:pPr>
    </w:lvl>
    <w:lvl w:ilvl="4" w:tplc="1C369D92">
      <w:numFmt w:val="none"/>
      <w:lvlText w:val=""/>
      <w:lvlJc w:val="left"/>
      <w:pPr>
        <w:tabs>
          <w:tab w:val="num" w:pos="360"/>
        </w:tabs>
      </w:pPr>
    </w:lvl>
    <w:lvl w:ilvl="5" w:tplc="687CC476">
      <w:numFmt w:val="none"/>
      <w:lvlText w:val=""/>
      <w:lvlJc w:val="left"/>
      <w:pPr>
        <w:tabs>
          <w:tab w:val="num" w:pos="360"/>
        </w:tabs>
      </w:pPr>
    </w:lvl>
    <w:lvl w:ilvl="6" w:tplc="9874311A">
      <w:numFmt w:val="none"/>
      <w:lvlText w:val=""/>
      <w:lvlJc w:val="left"/>
      <w:pPr>
        <w:tabs>
          <w:tab w:val="num" w:pos="360"/>
        </w:tabs>
      </w:pPr>
    </w:lvl>
    <w:lvl w:ilvl="7" w:tplc="FD0E85C8">
      <w:numFmt w:val="none"/>
      <w:lvlText w:val=""/>
      <w:lvlJc w:val="left"/>
      <w:pPr>
        <w:tabs>
          <w:tab w:val="num" w:pos="360"/>
        </w:tabs>
      </w:pPr>
    </w:lvl>
    <w:lvl w:ilvl="8" w:tplc="F32CA93E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FF2107C"/>
    <w:multiLevelType w:val="hybridMultilevel"/>
    <w:tmpl w:val="4266998A"/>
    <w:lvl w:ilvl="0" w:tplc="11F093C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D28C0"/>
    <w:multiLevelType w:val="hybridMultilevel"/>
    <w:tmpl w:val="13E47BD0"/>
    <w:lvl w:ilvl="0" w:tplc="693EE8F2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2EE1EAF"/>
    <w:multiLevelType w:val="hybridMultilevel"/>
    <w:tmpl w:val="CC3CBC30"/>
    <w:lvl w:ilvl="0" w:tplc="11F093C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A6DAC"/>
    <w:multiLevelType w:val="hybridMultilevel"/>
    <w:tmpl w:val="6054D546"/>
    <w:lvl w:ilvl="0" w:tplc="693EE8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06416"/>
    <w:multiLevelType w:val="hybridMultilevel"/>
    <w:tmpl w:val="94CCE7C2"/>
    <w:lvl w:ilvl="0" w:tplc="B706192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94E70"/>
    <w:multiLevelType w:val="hybridMultilevel"/>
    <w:tmpl w:val="87903572"/>
    <w:lvl w:ilvl="0" w:tplc="C4D26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47C87"/>
    <w:multiLevelType w:val="hybridMultilevel"/>
    <w:tmpl w:val="DDB4ED20"/>
    <w:lvl w:ilvl="0" w:tplc="66F66C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EE736A"/>
    <w:multiLevelType w:val="hybridMultilevel"/>
    <w:tmpl w:val="542E0246"/>
    <w:lvl w:ilvl="0" w:tplc="7CD093D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B95878"/>
    <w:multiLevelType w:val="hybridMultilevel"/>
    <w:tmpl w:val="CB60B08A"/>
    <w:lvl w:ilvl="0" w:tplc="1D827A1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37466E"/>
    <w:multiLevelType w:val="hybridMultilevel"/>
    <w:tmpl w:val="54269E1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47D628E4">
      <w:numFmt w:val="none"/>
      <w:lvlText w:val=""/>
      <w:lvlJc w:val="left"/>
      <w:pPr>
        <w:tabs>
          <w:tab w:val="num" w:pos="360"/>
        </w:tabs>
      </w:pPr>
    </w:lvl>
    <w:lvl w:ilvl="2" w:tplc="289AFBFC">
      <w:numFmt w:val="none"/>
      <w:lvlText w:val=""/>
      <w:lvlJc w:val="left"/>
      <w:pPr>
        <w:tabs>
          <w:tab w:val="num" w:pos="360"/>
        </w:tabs>
      </w:pPr>
    </w:lvl>
    <w:lvl w:ilvl="3" w:tplc="79C84BA2">
      <w:numFmt w:val="none"/>
      <w:lvlText w:val=""/>
      <w:lvlJc w:val="left"/>
      <w:pPr>
        <w:tabs>
          <w:tab w:val="num" w:pos="360"/>
        </w:tabs>
      </w:pPr>
    </w:lvl>
    <w:lvl w:ilvl="4" w:tplc="1C369D92">
      <w:numFmt w:val="none"/>
      <w:lvlText w:val=""/>
      <w:lvlJc w:val="left"/>
      <w:pPr>
        <w:tabs>
          <w:tab w:val="num" w:pos="360"/>
        </w:tabs>
      </w:pPr>
    </w:lvl>
    <w:lvl w:ilvl="5" w:tplc="687CC476">
      <w:numFmt w:val="none"/>
      <w:lvlText w:val=""/>
      <w:lvlJc w:val="left"/>
      <w:pPr>
        <w:tabs>
          <w:tab w:val="num" w:pos="360"/>
        </w:tabs>
      </w:pPr>
    </w:lvl>
    <w:lvl w:ilvl="6" w:tplc="9874311A">
      <w:numFmt w:val="none"/>
      <w:lvlText w:val=""/>
      <w:lvlJc w:val="left"/>
      <w:pPr>
        <w:tabs>
          <w:tab w:val="num" w:pos="360"/>
        </w:tabs>
      </w:pPr>
    </w:lvl>
    <w:lvl w:ilvl="7" w:tplc="FD0E85C8">
      <w:numFmt w:val="none"/>
      <w:lvlText w:val=""/>
      <w:lvlJc w:val="left"/>
      <w:pPr>
        <w:tabs>
          <w:tab w:val="num" w:pos="360"/>
        </w:tabs>
      </w:pPr>
    </w:lvl>
    <w:lvl w:ilvl="8" w:tplc="F32CA93E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A444DBD"/>
    <w:multiLevelType w:val="hybridMultilevel"/>
    <w:tmpl w:val="2436A772"/>
    <w:lvl w:ilvl="0" w:tplc="11F093C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D90684"/>
    <w:multiLevelType w:val="hybridMultilevel"/>
    <w:tmpl w:val="C106A2D6"/>
    <w:lvl w:ilvl="0" w:tplc="37528E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5"/>
  </w:num>
  <w:num w:numId="5">
    <w:abstractNumId w:val="18"/>
  </w:num>
  <w:num w:numId="6">
    <w:abstractNumId w:val="8"/>
  </w:num>
  <w:num w:numId="7">
    <w:abstractNumId w:val="14"/>
  </w:num>
  <w:num w:numId="8">
    <w:abstractNumId w:val="12"/>
  </w:num>
  <w:num w:numId="9">
    <w:abstractNumId w:val="2"/>
  </w:num>
  <w:num w:numId="10">
    <w:abstractNumId w:val="16"/>
  </w:num>
  <w:num w:numId="11">
    <w:abstractNumId w:val="11"/>
  </w:num>
  <w:num w:numId="12">
    <w:abstractNumId w:val="17"/>
  </w:num>
  <w:num w:numId="13">
    <w:abstractNumId w:val="7"/>
  </w:num>
  <w:num w:numId="14">
    <w:abstractNumId w:val="19"/>
  </w:num>
  <w:num w:numId="15">
    <w:abstractNumId w:val="3"/>
  </w:num>
  <w:num w:numId="16">
    <w:abstractNumId w:val="4"/>
  </w:num>
  <w:num w:numId="17">
    <w:abstractNumId w:val="9"/>
  </w:num>
  <w:num w:numId="18">
    <w:abstractNumId w:val="20"/>
  </w:num>
  <w:num w:numId="19">
    <w:abstractNumId w:val="15"/>
  </w:num>
  <w:num w:numId="20">
    <w:abstractNumId w:val="10"/>
  </w:num>
  <w:num w:numId="21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AE"/>
    <w:rsid w:val="00006E96"/>
    <w:rsid w:val="00014140"/>
    <w:rsid w:val="00015D7E"/>
    <w:rsid w:val="00022481"/>
    <w:rsid w:val="00022AAB"/>
    <w:rsid w:val="00037AE5"/>
    <w:rsid w:val="00042547"/>
    <w:rsid w:val="00050CCB"/>
    <w:rsid w:val="00062C6D"/>
    <w:rsid w:val="00072710"/>
    <w:rsid w:val="00075413"/>
    <w:rsid w:val="000A12F8"/>
    <w:rsid w:val="000F22CA"/>
    <w:rsid w:val="000F4323"/>
    <w:rsid w:val="001424FE"/>
    <w:rsid w:val="001604CF"/>
    <w:rsid w:val="0017094A"/>
    <w:rsid w:val="001A22A0"/>
    <w:rsid w:val="001B51FF"/>
    <w:rsid w:val="001C5275"/>
    <w:rsid w:val="001C552E"/>
    <w:rsid w:val="001C7CAE"/>
    <w:rsid w:val="00205895"/>
    <w:rsid w:val="002333F8"/>
    <w:rsid w:val="00241203"/>
    <w:rsid w:val="00255B31"/>
    <w:rsid w:val="00265FA3"/>
    <w:rsid w:val="00290570"/>
    <w:rsid w:val="00291860"/>
    <w:rsid w:val="0029390F"/>
    <w:rsid w:val="002B31D8"/>
    <w:rsid w:val="002D3F31"/>
    <w:rsid w:val="002E0433"/>
    <w:rsid w:val="002F478C"/>
    <w:rsid w:val="002F57B7"/>
    <w:rsid w:val="002F5AC2"/>
    <w:rsid w:val="00300FD1"/>
    <w:rsid w:val="00320571"/>
    <w:rsid w:val="00351AB3"/>
    <w:rsid w:val="0037280B"/>
    <w:rsid w:val="00377461"/>
    <w:rsid w:val="00382437"/>
    <w:rsid w:val="00384102"/>
    <w:rsid w:val="003C3A7B"/>
    <w:rsid w:val="003E4361"/>
    <w:rsid w:val="00407674"/>
    <w:rsid w:val="004111E2"/>
    <w:rsid w:val="00432154"/>
    <w:rsid w:val="00455A00"/>
    <w:rsid w:val="00471375"/>
    <w:rsid w:val="004A317A"/>
    <w:rsid w:val="004B13FB"/>
    <w:rsid w:val="004E34FA"/>
    <w:rsid w:val="004F173F"/>
    <w:rsid w:val="004F3B02"/>
    <w:rsid w:val="004F646F"/>
    <w:rsid w:val="00521B1E"/>
    <w:rsid w:val="0052799B"/>
    <w:rsid w:val="00536D81"/>
    <w:rsid w:val="00563710"/>
    <w:rsid w:val="00580C1F"/>
    <w:rsid w:val="005920B0"/>
    <w:rsid w:val="005A064F"/>
    <w:rsid w:val="005A162F"/>
    <w:rsid w:val="005B607C"/>
    <w:rsid w:val="005C4CFB"/>
    <w:rsid w:val="005D3493"/>
    <w:rsid w:val="005D449E"/>
    <w:rsid w:val="005F1B40"/>
    <w:rsid w:val="00614BF8"/>
    <w:rsid w:val="006253F5"/>
    <w:rsid w:val="006346BD"/>
    <w:rsid w:val="006554EE"/>
    <w:rsid w:val="00665E38"/>
    <w:rsid w:val="006834AB"/>
    <w:rsid w:val="00684683"/>
    <w:rsid w:val="006B5912"/>
    <w:rsid w:val="006B72A2"/>
    <w:rsid w:val="006F1144"/>
    <w:rsid w:val="006F618C"/>
    <w:rsid w:val="006F6B7A"/>
    <w:rsid w:val="00702DA9"/>
    <w:rsid w:val="0071174E"/>
    <w:rsid w:val="00725477"/>
    <w:rsid w:val="007532CD"/>
    <w:rsid w:val="0075764D"/>
    <w:rsid w:val="00772BB8"/>
    <w:rsid w:val="00773FCD"/>
    <w:rsid w:val="00787FAE"/>
    <w:rsid w:val="007A1386"/>
    <w:rsid w:val="007B293C"/>
    <w:rsid w:val="007C0D9E"/>
    <w:rsid w:val="007C3397"/>
    <w:rsid w:val="007E460E"/>
    <w:rsid w:val="007E5253"/>
    <w:rsid w:val="00804F8D"/>
    <w:rsid w:val="0080704C"/>
    <w:rsid w:val="008203CE"/>
    <w:rsid w:val="00821489"/>
    <w:rsid w:val="00821679"/>
    <w:rsid w:val="00822137"/>
    <w:rsid w:val="00824DB9"/>
    <w:rsid w:val="008255E6"/>
    <w:rsid w:val="00841987"/>
    <w:rsid w:val="0086337B"/>
    <w:rsid w:val="00863E42"/>
    <w:rsid w:val="00894442"/>
    <w:rsid w:val="008B37A3"/>
    <w:rsid w:val="008B66F9"/>
    <w:rsid w:val="008C362E"/>
    <w:rsid w:val="008C4F66"/>
    <w:rsid w:val="008C6A66"/>
    <w:rsid w:val="008E1E52"/>
    <w:rsid w:val="008F0E6D"/>
    <w:rsid w:val="00900E36"/>
    <w:rsid w:val="009065AD"/>
    <w:rsid w:val="00916B71"/>
    <w:rsid w:val="00920B08"/>
    <w:rsid w:val="0094536F"/>
    <w:rsid w:val="009577EE"/>
    <w:rsid w:val="00974034"/>
    <w:rsid w:val="00983239"/>
    <w:rsid w:val="009B7907"/>
    <w:rsid w:val="009C6E62"/>
    <w:rsid w:val="009D7737"/>
    <w:rsid w:val="009E1ED7"/>
    <w:rsid w:val="009E670E"/>
    <w:rsid w:val="00A37170"/>
    <w:rsid w:val="00A5582D"/>
    <w:rsid w:val="00A63E7D"/>
    <w:rsid w:val="00A64E2B"/>
    <w:rsid w:val="00AA0AA9"/>
    <w:rsid w:val="00AA0F36"/>
    <w:rsid w:val="00AB5B81"/>
    <w:rsid w:val="00AC6A33"/>
    <w:rsid w:val="00AD0BFB"/>
    <w:rsid w:val="00AE3469"/>
    <w:rsid w:val="00AE5335"/>
    <w:rsid w:val="00AF0665"/>
    <w:rsid w:val="00AF56BC"/>
    <w:rsid w:val="00B05834"/>
    <w:rsid w:val="00B2709D"/>
    <w:rsid w:val="00B3599C"/>
    <w:rsid w:val="00B434DC"/>
    <w:rsid w:val="00B66302"/>
    <w:rsid w:val="00B759E2"/>
    <w:rsid w:val="00BA290F"/>
    <w:rsid w:val="00BD6720"/>
    <w:rsid w:val="00BF2BD6"/>
    <w:rsid w:val="00C03E5D"/>
    <w:rsid w:val="00C14597"/>
    <w:rsid w:val="00C3536E"/>
    <w:rsid w:val="00C361FF"/>
    <w:rsid w:val="00C607AE"/>
    <w:rsid w:val="00C761E3"/>
    <w:rsid w:val="00C84801"/>
    <w:rsid w:val="00C87DD4"/>
    <w:rsid w:val="00CB47A2"/>
    <w:rsid w:val="00CB6BCC"/>
    <w:rsid w:val="00CE2645"/>
    <w:rsid w:val="00D11D8A"/>
    <w:rsid w:val="00D1354C"/>
    <w:rsid w:val="00D25130"/>
    <w:rsid w:val="00D44408"/>
    <w:rsid w:val="00D621FB"/>
    <w:rsid w:val="00D72B86"/>
    <w:rsid w:val="00DA0360"/>
    <w:rsid w:val="00DA40AA"/>
    <w:rsid w:val="00DC4895"/>
    <w:rsid w:val="00DD0B5C"/>
    <w:rsid w:val="00DE47B3"/>
    <w:rsid w:val="00DF354D"/>
    <w:rsid w:val="00E04EA9"/>
    <w:rsid w:val="00E30DEB"/>
    <w:rsid w:val="00E31340"/>
    <w:rsid w:val="00E56EF8"/>
    <w:rsid w:val="00E655AA"/>
    <w:rsid w:val="00EA5F94"/>
    <w:rsid w:val="00EB7133"/>
    <w:rsid w:val="00EC3C0E"/>
    <w:rsid w:val="00ED17CC"/>
    <w:rsid w:val="00EE0A70"/>
    <w:rsid w:val="00EE3243"/>
    <w:rsid w:val="00EF3018"/>
    <w:rsid w:val="00EF38B5"/>
    <w:rsid w:val="00EF558A"/>
    <w:rsid w:val="00F00D6C"/>
    <w:rsid w:val="00F1560E"/>
    <w:rsid w:val="00F15A12"/>
    <w:rsid w:val="00F24456"/>
    <w:rsid w:val="00F44ABE"/>
    <w:rsid w:val="00F44C53"/>
    <w:rsid w:val="00F5248B"/>
    <w:rsid w:val="00F80142"/>
    <w:rsid w:val="00F8671D"/>
    <w:rsid w:val="00F91392"/>
    <w:rsid w:val="00FC161D"/>
    <w:rsid w:val="00FC1845"/>
    <w:rsid w:val="00FD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68FD"/>
  <w15:chartTrackingRefBased/>
  <w15:docId w15:val="{BB4356CC-D1D1-4DA6-BE10-35C57FB5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65FA3"/>
    <w:pPr>
      <w:ind w:left="720"/>
      <w:contextualSpacing/>
    </w:pPr>
  </w:style>
  <w:style w:type="paragraph" w:styleId="AralkYok">
    <w:name w:val="No Spacing"/>
    <w:uiPriority w:val="1"/>
    <w:qFormat/>
    <w:rsid w:val="005B607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72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2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9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1149</Words>
  <Characters>6550</Characters>
  <Application>Microsoft Office Word</Application>
  <DocSecurity>0</DocSecurity>
  <Lines>54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 Uzunal</dc:creator>
  <cp:keywords/>
  <dc:description/>
  <cp:lastModifiedBy>Esra ilhan</cp:lastModifiedBy>
  <cp:revision>2</cp:revision>
  <cp:lastPrinted>2022-11-18T07:56:00Z</cp:lastPrinted>
  <dcterms:created xsi:type="dcterms:W3CDTF">2025-12-10T05:58:00Z</dcterms:created>
  <dcterms:modified xsi:type="dcterms:W3CDTF">2025-12-10T05:58:00Z</dcterms:modified>
</cp:coreProperties>
</file>